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0BC39" w14:textId="77777777" w:rsidR="006C5976" w:rsidRDefault="006C5976" w:rsidP="006C5976">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1930BC3A" w14:textId="77777777" w:rsidR="006C5976" w:rsidRDefault="006C5976" w:rsidP="006C5976">
      <w:pPr>
        <w:pStyle w:val="Title-Major"/>
        <w:ind w:left="0"/>
        <w:jc w:val="center"/>
        <w:rPr>
          <w:b/>
        </w:rPr>
      </w:pPr>
    </w:p>
    <w:p w14:paraId="1930BC3B" w14:textId="77777777" w:rsidR="006C5976" w:rsidRPr="007118AD" w:rsidRDefault="005B0AD1" w:rsidP="006C5976">
      <w:pPr>
        <w:pStyle w:val="Title-Major"/>
        <w:ind w:left="0"/>
        <w:jc w:val="center"/>
        <w:rPr>
          <w:b/>
          <w:color w:val="215868"/>
        </w:rPr>
      </w:pPr>
      <w:r>
        <w:rPr>
          <w:b/>
          <w:color w:val="215868"/>
        </w:rPr>
        <w:t>C2M.CC</w:t>
      </w:r>
      <w:r w:rsidR="006C5976" w:rsidRPr="007118AD">
        <w:rPr>
          <w:b/>
          <w:color w:val="215868"/>
        </w:rPr>
        <w:t xml:space="preserve">B </w:t>
      </w:r>
      <w:r>
        <w:rPr>
          <w:b/>
          <w:color w:val="215868"/>
        </w:rPr>
        <w:t>v2.6</w:t>
      </w:r>
    </w:p>
    <w:p w14:paraId="1930BC3C" w14:textId="77777777" w:rsidR="006C5976" w:rsidRPr="007118AD" w:rsidRDefault="006C5976" w:rsidP="006C5976">
      <w:pPr>
        <w:pStyle w:val="BodyText"/>
        <w:jc w:val="center"/>
        <w:rPr>
          <w:color w:val="215868"/>
        </w:rPr>
      </w:pPr>
    </w:p>
    <w:p w14:paraId="1930BC3D" w14:textId="77777777" w:rsidR="006C5976" w:rsidRPr="007118AD" w:rsidRDefault="006C5976" w:rsidP="006C5976">
      <w:pPr>
        <w:jc w:val="center"/>
        <w:rPr>
          <w:b/>
          <w:color w:val="215868"/>
          <w:sz w:val="44"/>
          <w:szCs w:val="44"/>
        </w:rPr>
      </w:pPr>
      <w:r w:rsidRPr="007118AD">
        <w:rPr>
          <w:b/>
          <w:color w:val="215868"/>
          <w:sz w:val="44"/>
          <w:szCs w:val="44"/>
        </w:rPr>
        <w:t xml:space="preserve">3.4.4.3b </w:t>
      </w:r>
      <w:bookmarkStart w:id="7" w:name="OLE_LINK7"/>
      <w:bookmarkStart w:id="8" w:name="OLE_LINK8"/>
      <w:r w:rsidRPr="007118AD">
        <w:rPr>
          <w:b/>
          <w:color w:val="215868"/>
          <w:sz w:val="44"/>
          <w:szCs w:val="44"/>
        </w:rPr>
        <w:t>Expire N</w:t>
      </w:r>
      <w:r w:rsidR="008170B7" w:rsidRPr="007118AD">
        <w:rPr>
          <w:b/>
          <w:color w:val="215868"/>
          <w:sz w:val="44"/>
          <w:szCs w:val="44"/>
        </w:rPr>
        <w:t>on-</w:t>
      </w:r>
      <w:r w:rsidRPr="007118AD">
        <w:rPr>
          <w:b/>
          <w:color w:val="215868"/>
          <w:sz w:val="44"/>
          <w:szCs w:val="44"/>
        </w:rPr>
        <w:t>B</w:t>
      </w:r>
      <w:r w:rsidR="008170B7" w:rsidRPr="007118AD">
        <w:rPr>
          <w:b/>
          <w:color w:val="215868"/>
          <w:sz w:val="44"/>
          <w:szCs w:val="44"/>
        </w:rPr>
        <w:t xml:space="preserve">illed </w:t>
      </w:r>
      <w:r w:rsidRPr="007118AD">
        <w:rPr>
          <w:b/>
          <w:color w:val="215868"/>
          <w:sz w:val="44"/>
          <w:szCs w:val="44"/>
        </w:rPr>
        <w:t>B</w:t>
      </w:r>
      <w:bookmarkEnd w:id="7"/>
      <w:bookmarkEnd w:id="8"/>
      <w:r w:rsidR="008170B7" w:rsidRPr="007118AD">
        <w:rPr>
          <w:b/>
          <w:color w:val="215868"/>
          <w:sz w:val="44"/>
          <w:szCs w:val="44"/>
        </w:rPr>
        <w:t>udget</w:t>
      </w:r>
    </w:p>
    <w:p w14:paraId="1930BC3E" w14:textId="77777777" w:rsidR="006C5976" w:rsidRDefault="006C5976" w:rsidP="006C5976"/>
    <w:p w14:paraId="1930BC3F" w14:textId="77777777" w:rsidR="006C5976" w:rsidRDefault="006C5976" w:rsidP="006C5976">
      <w:pPr>
        <w:jc w:val="center"/>
        <w:rPr>
          <w:b/>
          <w:sz w:val="44"/>
          <w:szCs w:val="44"/>
        </w:rPr>
      </w:pPr>
    </w:p>
    <w:p w14:paraId="1930BC40" w14:textId="77777777" w:rsidR="006C5976" w:rsidRDefault="006C5976" w:rsidP="008170B7">
      <w:pPr>
        <w:pStyle w:val="BodyText"/>
        <w:ind w:left="0"/>
      </w:pPr>
    </w:p>
    <w:p w14:paraId="1930BC41" w14:textId="77777777" w:rsidR="006C5976" w:rsidRDefault="006C5976" w:rsidP="006C5976">
      <w:pPr>
        <w:pStyle w:val="BodyText"/>
      </w:pPr>
    </w:p>
    <w:p w14:paraId="1930BC42" w14:textId="77777777" w:rsidR="006C5976" w:rsidRDefault="006C5976" w:rsidP="006C5976">
      <w:pPr>
        <w:pStyle w:val="BodyText"/>
      </w:pPr>
    </w:p>
    <w:p w14:paraId="1930BC43" w14:textId="77777777" w:rsidR="006C5976" w:rsidRDefault="006C5976" w:rsidP="006C5976">
      <w:pPr>
        <w:pStyle w:val="BodyText"/>
        <w:tabs>
          <w:tab w:val="left" w:pos="4320"/>
        </w:tabs>
        <w:spacing w:after="0"/>
      </w:pPr>
      <w:r>
        <w:t xml:space="preserve"> </w:t>
      </w:r>
    </w:p>
    <w:p w14:paraId="1930BC44" w14:textId="77777777" w:rsidR="006C5976" w:rsidRDefault="006C5976" w:rsidP="006C5976">
      <w:pPr>
        <w:pStyle w:val="BodyText"/>
        <w:tabs>
          <w:tab w:val="left" w:pos="4320"/>
        </w:tabs>
        <w:spacing w:after="0"/>
      </w:pPr>
      <w:r>
        <w:t>Creation Date:</w:t>
      </w:r>
      <w:r>
        <w:tab/>
      </w:r>
      <w:r w:rsidR="007118AD">
        <w:t>March 12</w:t>
      </w:r>
      <w:r w:rsidR="00285A24">
        <w:t>, 2009</w:t>
      </w:r>
    </w:p>
    <w:p w14:paraId="1930BC45" w14:textId="1BFFE64F" w:rsidR="006C5976" w:rsidRDefault="006C5976" w:rsidP="006C5976">
      <w:pPr>
        <w:pStyle w:val="BodyText"/>
        <w:tabs>
          <w:tab w:val="left" w:pos="4320"/>
        </w:tabs>
        <w:spacing w:after="0"/>
      </w:pPr>
      <w:r>
        <w:t>Last Updated:</w:t>
      </w:r>
      <w:r>
        <w:tab/>
      </w:r>
      <w:r w:rsidR="005B0AD1">
        <w:rPr>
          <w:noProof/>
        </w:rPr>
        <w:t xml:space="preserve">Sept </w:t>
      </w:r>
      <w:r w:rsidR="004F015B">
        <w:rPr>
          <w:noProof/>
        </w:rPr>
        <w:t>20</w:t>
      </w:r>
      <w:r w:rsidR="005B0AD1">
        <w:rPr>
          <w:noProof/>
        </w:rPr>
        <w:t>, 2017</w:t>
      </w:r>
    </w:p>
    <w:p w14:paraId="1930BC46" w14:textId="77777777" w:rsidR="006C5976" w:rsidRDefault="006C5976" w:rsidP="006C5976">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1930BC47" w14:textId="77777777" w:rsidR="006C5976" w:rsidRDefault="006C5976" w:rsidP="006C5976">
      <w:pPr>
        <w:pStyle w:val="BodyText"/>
        <w:tabs>
          <w:tab w:val="left" w:pos="4320"/>
        </w:tabs>
        <w:spacing w:after="0"/>
      </w:pPr>
    </w:p>
    <w:p w14:paraId="1930BC48" w14:textId="77777777" w:rsidR="006C5976" w:rsidRDefault="006C5976" w:rsidP="006C5976">
      <w:pPr>
        <w:pStyle w:val="Note"/>
        <w:numPr>
          <w:ilvl w:val="0"/>
          <w:numId w:val="25"/>
        </w:numPr>
      </w:pPr>
      <w:r>
        <w:t>To add additional approval lines, press [Tab] from the last cell in the table above.</w:t>
      </w:r>
    </w:p>
    <w:p w14:paraId="1930BC49" w14:textId="77777777" w:rsidR="006C5976" w:rsidRDefault="006C5976" w:rsidP="006C5976">
      <w:pPr>
        <w:autoSpaceDE w:val="0"/>
        <w:autoSpaceDN w:val="0"/>
        <w:jc w:val="center"/>
        <w:rPr>
          <w:rFonts w:ascii="Arial" w:hAnsi="Arial" w:cs="Arial"/>
          <w:b/>
          <w:bCs/>
          <w:sz w:val="40"/>
          <w:szCs w:val="40"/>
        </w:rPr>
      </w:pPr>
    </w:p>
    <w:p w14:paraId="1930BC4A" w14:textId="77777777" w:rsidR="006C5976" w:rsidRDefault="006C5976" w:rsidP="006C5976">
      <w:pPr>
        <w:autoSpaceDE w:val="0"/>
        <w:autoSpaceDN w:val="0"/>
        <w:jc w:val="center"/>
        <w:rPr>
          <w:rFonts w:ascii="Arial" w:hAnsi="Arial" w:cs="Arial"/>
          <w:b/>
          <w:bCs/>
          <w:sz w:val="40"/>
          <w:szCs w:val="40"/>
        </w:rPr>
      </w:pPr>
    </w:p>
    <w:p w14:paraId="1930BC4B" w14:textId="77777777" w:rsidR="006C5976" w:rsidRDefault="006C5976" w:rsidP="006C5976">
      <w:pPr>
        <w:tabs>
          <w:tab w:val="left" w:pos="2430"/>
          <w:tab w:val="left" w:pos="2520"/>
        </w:tabs>
        <w:autoSpaceDE w:val="0"/>
        <w:autoSpaceDN w:val="0"/>
        <w:jc w:val="center"/>
        <w:rPr>
          <w:rFonts w:ascii="Arial" w:hAnsi="Arial" w:cs="Arial"/>
          <w:b/>
          <w:bCs/>
          <w:sz w:val="40"/>
          <w:szCs w:val="40"/>
        </w:rPr>
      </w:pPr>
    </w:p>
    <w:p w14:paraId="1930BC4C" w14:textId="77777777" w:rsidR="006C5976" w:rsidRDefault="00111817" w:rsidP="006C5976">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4312DB">
          <w:rPr>
            <w:noProof/>
            <w:lang w:eastAsia="en-US"/>
          </w:rPr>
          <w:drawing>
            <wp:inline distT="0" distB="0" distL="0" distR="0" wp14:anchorId="1930BE00" wp14:editId="1930BE01">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6C5976">
          <w:t xml:space="preserve"> </w:t>
        </w:r>
      </w:fldSimple>
      <w:r w:rsidR="006C5976">
        <w:tab/>
      </w:r>
    </w:p>
    <w:p w14:paraId="1930BC4D" w14:textId="77777777" w:rsidR="006C5976" w:rsidRDefault="006C5976" w:rsidP="006C5976">
      <w:pPr>
        <w:autoSpaceDE w:val="0"/>
        <w:autoSpaceDN w:val="0"/>
        <w:jc w:val="center"/>
        <w:rPr>
          <w:rFonts w:ascii="Arial" w:hAnsi="Arial" w:cs="Arial"/>
          <w:b/>
          <w:bCs/>
          <w:sz w:val="40"/>
          <w:szCs w:val="40"/>
        </w:rPr>
      </w:pPr>
    </w:p>
    <w:p w14:paraId="1930BC4E" w14:textId="77777777" w:rsidR="006C5976" w:rsidRDefault="006C5976" w:rsidP="006C5976">
      <w:pPr>
        <w:autoSpaceDE w:val="0"/>
        <w:autoSpaceDN w:val="0"/>
        <w:jc w:val="center"/>
        <w:rPr>
          <w:rFonts w:ascii="Arial" w:hAnsi="Arial" w:cs="Arial"/>
          <w:b/>
          <w:bCs/>
          <w:sz w:val="40"/>
          <w:szCs w:val="40"/>
        </w:rPr>
      </w:pPr>
    </w:p>
    <w:p w14:paraId="1930BC4F" w14:textId="77777777" w:rsidR="006C5976" w:rsidRDefault="006C5976" w:rsidP="006C5976">
      <w:pPr>
        <w:autoSpaceDE w:val="0"/>
        <w:autoSpaceDN w:val="0"/>
        <w:jc w:val="center"/>
        <w:rPr>
          <w:rFonts w:ascii="Arial" w:hAnsi="Arial" w:cs="Arial"/>
          <w:b/>
          <w:bCs/>
          <w:sz w:val="40"/>
          <w:szCs w:val="40"/>
        </w:rPr>
      </w:pPr>
    </w:p>
    <w:p w14:paraId="1930BC50" w14:textId="77777777" w:rsidR="006C5976" w:rsidRDefault="006C5976" w:rsidP="006C5976">
      <w:pPr>
        <w:autoSpaceDE w:val="0"/>
        <w:autoSpaceDN w:val="0"/>
        <w:jc w:val="center"/>
        <w:rPr>
          <w:rFonts w:ascii="Arial" w:hAnsi="Arial" w:cs="Arial"/>
          <w:b/>
          <w:bCs/>
          <w:sz w:val="40"/>
          <w:szCs w:val="40"/>
        </w:rPr>
      </w:pPr>
    </w:p>
    <w:p w14:paraId="1930BC51" w14:textId="77777777" w:rsidR="006C5976" w:rsidRDefault="006C5976" w:rsidP="006C5976">
      <w:pPr>
        <w:autoSpaceDE w:val="0"/>
        <w:autoSpaceDN w:val="0"/>
        <w:jc w:val="center"/>
        <w:rPr>
          <w:rFonts w:ascii="Arial" w:hAnsi="Arial" w:cs="Arial"/>
          <w:b/>
          <w:bCs/>
          <w:sz w:val="40"/>
          <w:szCs w:val="40"/>
        </w:rPr>
      </w:pPr>
    </w:p>
    <w:p w14:paraId="1930BC52" w14:textId="77777777" w:rsidR="006C5976" w:rsidRDefault="006C5976" w:rsidP="006C5976">
      <w:pPr>
        <w:autoSpaceDE w:val="0"/>
        <w:autoSpaceDN w:val="0"/>
        <w:jc w:val="center"/>
        <w:rPr>
          <w:rFonts w:ascii="Arial" w:hAnsi="Arial" w:cs="Arial"/>
          <w:b/>
          <w:bCs/>
          <w:sz w:val="40"/>
          <w:szCs w:val="40"/>
        </w:rPr>
      </w:pPr>
    </w:p>
    <w:p w14:paraId="1930BC53" w14:textId="77777777" w:rsidR="006C5976" w:rsidRDefault="006C5976" w:rsidP="006C5976">
      <w:pPr>
        <w:autoSpaceDE w:val="0"/>
        <w:autoSpaceDN w:val="0"/>
        <w:jc w:val="center"/>
        <w:rPr>
          <w:rFonts w:ascii="Arial" w:hAnsi="Arial" w:cs="Arial"/>
          <w:b/>
          <w:bCs/>
          <w:sz w:val="40"/>
          <w:szCs w:val="40"/>
        </w:rPr>
      </w:pPr>
    </w:p>
    <w:p w14:paraId="1930BC54" w14:textId="77777777" w:rsidR="006C5976" w:rsidRDefault="006C5976" w:rsidP="006C5976">
      <w:pPr>
        <w:autoSpaceDE w:val="0"/>
        <w:autoSpaceDN w:val="0"/>
        <w:jc w:val="center"/>
        <w:rPr>
          <w:rFonts w:ascii="Arial" w:hAnsi="Arial" w:cs="Arial"/>
          <w:b/>
          <w:bCs/>
          <w:sz w:val="40"/>
          <w:szCs w:val="40"/>
        </w:rPr>
      </w:pPr>
    </w:p>
    <w:p w14:paraId="1930BC55" w14:textId="77777777" w:rsidR="006C5976" w:rsidRDefault="006C5976" w:rsidP="006C597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5B0AD1">
        <w:rPr>
          <w:rFonts w:ascii="Arial" w:hAnsi="Arial" w:cs="Arial"/>
          <w:b/>
          <w:bCs/>
          <w:sz w:val="19"/>
          <w:szCs w:val="19"/>
          <w:lang w:eastAsia="en-US"/>
        </w:rPr>
        <w:t>2017</w:t>
      </w:r>
      <w:r>
        <w:rPr>
          <w:rFonts w:ascii="Arial" w:hAnsi="Arial" w:cs="Arial"/>
          <w:b/>
          <w:bCs/>
          <w:sz w:val="19"/>
          <w:szCs w:val="19"/>
          <w:lang w:eastAsia="en-US"/>
        </w:rPr>
        <w:t>, Oracle. All rights reserved.</w:t>
      </w:r>
    </w:p>
    <w:p w14:paraId="1930BC56" w14:textId="77777777" w:rsidR="006C5976" w:rsidRDefault="006C5976" w:rsidP="006C597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1930BC57" w14:textId="77777777" w:rsidR="006C5976" w:rsidRDefault="006C5976" w:rsidP="006C597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1930BC58" w14:textId="77777777" w:rsidR="006C5976" w:rsidRDefault="006C5976" w:rsidP="006C597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14:paraId="1930BC59" w14:textId="77777777" w:rsidR="006C5976" w:rsidRDefault="006C5976" w:rsidP="006C597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1930BC5A" w14:textId="77777777" w:rsidR="006C5976" w:rsidRDefault="006C5976" w:rsidP="006C5976">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1930BC5B" w14:textId="77777777" w:rsidR="006C5976" w:rsidRDefault="006C5976" w:rsidP="006C5976">
      <w:pPr>
        <w:autoSpaceDE w:val="0"/>
        <w:autoSpaceDN w:val="0"/>
        <w:jc w:val="center"/>
        <w:rPr>
          <w:rFonts w:ascii="Arial" w:hAnsi="Arial" w:cs="Arial"/>
          <w:b/>
          <w:bCs/>
          <w:sz w:val="40"/>
          <w:szCs w:val="40"/>
        </w:rPr>
      </w:pPr>
    </w:p>
    <w:p w14:paraId="1930BC5C" w14:textId="77777777" w:rsidR="006C5976" w:rsidRPr="00290DC7" w:rsidRDefault="006C5976" w:rsidP="006C5976">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1930BC5D" w14:textId="77777777" w:rsidR="006C5976" w:rsidRDefault="006C5976" w:rsidP="006C5976">
      <w:pPr>
        <w:pStyle w:val="TOCHeading1"/>
        <w:rPr>
          <w:rFonts w:ascii="Times New Roman" w:hAnsi="Times New Roman"/>
        </w:rPr>
      </w:pPr>
      <w:r>
        <w:lastRenderedPageBreak/>
        <w:t>Contents</w:t>
      </w:r>
    </w:p>
    <w:p w14:paraId="030C9AC2" w14:textId="2705EC87" w:rsidR="00F907DC" w:rsidRDefault="006C5976">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instrText xml:space="preserve"> TOC \o "2-3" </w:instrText>
      </w:r>
      <w:r>
        <w:fldChar w:fldCharType="separate"/>
      </w:r>
      <w:r w:rsidR="00F907DC">
        <w:rPr>
          <w:noProof/>
        </w:rPr>
        <w:t>Brief Description</w:t>
      </w:r>
      <w:r w:rsidR="00F907DC">
        <w:rPr>
          <w:noProof/>
        </w:rPr>
        <w:tab/>
      </w:r>
      <w:r w:rsidR="00F907DC">
        <w:rPr>
          <w:noProof/>
        </w:rPr>
        <w:fldChar w:fldCharType="begin"/>
      </w:r>
      <w:r w:rsidR="00F907DC">
        <w:rPr>
          <w:noProof/>
        </w:rPr>
        <w:instrText xml:space="preserve"> PAGEREF _Toc493686684 \h </w:instrText>
      </w:r>
      <w:r w:rsidR="00F907DC">
        <w:rPr>
          <w:noProof/>
        </w:rPr>
      </w:r>
      <w:r w:rsidR="00F907DC">
        <w:rPr>
          <w:noProof/>
        </w:rPr>
        <w:fldChar w:fldCharType="separate"/>
      </w:r>
      <w:r w:rsidR="00F907DC">
        <w:rPr>
          <w:noProof/>
        </w:rPr>
        <w:t>4</w:t>
      </w:r>
      <w:r w:rsidR="00F907DC">
        <w:rPr>
          <w:noProof/>
        </w:rPr>
        <w:fldChar w:fldCharType="end"/>
      </w:r>
    </w:p>
    <w:p w14:paraId="1599A406" w14:textId="7DE8E16D" w:rsidR="00F907DC" w:rsidRDefault="00F907DC">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_Toc493686685 \h </w:instrText>
      </w:r>
      <w:r>
        <w:rPr>
          <w:noProof/>
        </w:rPr>
      </w:r>
      <w:r>
        <w:rPr>
          <w:noProof/>
        </w:rPr>
        <w:fldChar w:fldCharType="separate"/>
      </w:r>
      <w:r>
        <w:rPr>
          <w:noProof/>
        </w:rPr>
        <w:t>5</w:t>
      </w:r>
      <w:r>
        <w:rPr>
          <w:noProof/>
        </w:rPr>
        <w:fldChar w:fldCharType="end"/>
      </w:r>
    </w:p>
    <w:p w14:paraId="42363FB7" w14:textId="2D59532C" w:rsidR="00F907DC" w:rsidRDefault="00F907DC">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_Toc493686686 \h </w:instrText>
      </w:r>
      <w:r>
        <w:rPr>
          <w:noProof/>
        </w:rPr>
      </w:r>
      <w:r>
        <w:rPr>
          <w:noProof/>
        </w:rPr>
        <w:fldChar w:fldCharType="separate"/>
      </w:r>
      <w:r>
        <w:rPr>
          <w:noProof/>
        </w:rPr>
        <w:t>6</w:t>
      </w:r>
      <w:r>
        <w:rPr>
          <w:noProof/>
        </w:rPr>
        <w:fldChar w:fldCharType="end"/>
      </w:r>
    </w:p>
    <w:p w14:paraId="36372F8A" w14:textId="44A368D9" w:rsidR="00F907DC" w:rsidRDefault="00F907DC">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_Toc493686687 \h </w:instrText>
      </w:r>
      <w:r>
        <w:rPr>
          <w:noProof/>
        </w:rPr>
      </w:r>
      <w:r>
        <w:rPr>
          <w:noProof/>
        </w:rPr>
        <w:fldChar w:fldCharType="separate"/>
      </w:r>
      <w:r>
        <w:rPr>
          <w:noProof/>
        </w:rPr>
        <w:t>13</w:t>
      </w:r>
      <w:r>
        <w:rPr>
          <w:noProof/>
        </w:rPr>
        <w:fldChar w:fldCharType="end"/>
      </w:r>
    </w:p>
    <w:p w14:paraId="7E2795B9" w14:textId="2E99CD72" w:rsidR="00F907DC" w:rsidRDefault="00F907DC">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_Toc493686688 \h </w:instrText>
      </w:r>
      <w:r>
        <w:rPr>
          <w:noProof/>
        </w:rPr>
      </w:r>
      <w:r>
        <w:rPr>
          <w:noProof/>
        </w:rPr>
        <w:fldChar w:fldCharType="separate"/>
      </w:r>
      <w:r>
        <w:rPr>
          <w:noProof/>
        </w:rPr>
        <w:t>14</w:t>
      </w:r>
      <w:r>
        <w:rPr>
          <w:noProof/>
        </w:rPr>
        <w:fldChar w:fldCharType="end"/>
      </w:r>
    </w:p>
    <w:p w14:paraId="4FA7DD2E" w14:textId="28C23D6E" w:rsidR="00F907DC" w:rsidRDefault="00F907DC">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_Toc493686689 \h </w:instrText>
      </w:r>
      <w:r>
        <w:rPr>
          <w:noProof/>
        </w:rPr>
      </w:r>
      <w:r>
        <w:rPr>
          <w:noProof/>
        </w:rPr>
        <w:fldChar w:fldCharType="separate"/>
      </w:r>
      <w:r>
        <w:rPr>
          <w:noProof/>
        </w:rPr>
        <w:t>15</w:t>
      </w:r>
      <w:r>
        <w:rPr>
          <w:noProof/>
        </w:rPr>
        <w:fldChar w:fldCharType="end"/>
      </w:r>
    </w:p>
    <w:p w14:paraId="75DD1B07" w14:textId="10645453" w:rsidR="00F907DC" w:rsidRDefault="00F907DC">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Account/Non-Billed Budget</w:t>
      </w:r>
      <w:r>
        <w:rPr>
          <w:noProof/>
        </w:rPr>
        <w:tab/>
      </w:r>
      <w:r>
        <w:rPr>
          <w:noProof/>
        </w:rPr>
        <w:fldChar w:fldCharType="begin"/>
      </w:r>
      <w:r>
        <w:rPr>
          <w:noProof/>
        </w:rPr>
        <w:instrText xml:space="preserve"> PAGEREF _Toc493686690 \h </w:instrText>
      </w:r>
      <w:r>
        <w:rPr>
          <w:noProof/>
        </w:rPr>
      </w:r>
      <w:r>
        <w:rPr>
          <w:noProof/>
        </w:rPr>
        <w:fldChar w:fldCharType="separate"/>
      </w:r>
      <w:r>
        <w:rPr>
          <w:noProof/>
        </w:rPr>
        <w:t>15</w:t>
      </w:r>
      <w:r>
        <w:rPr>
          <w:noProof/>
        </w:rPr>
        <w:fldChar w:fldCharType="end"/>
      </w:r>
    </w:p>
    <w:p w14:paraId="3E62DC45" w14:textId="6B599FCF" w:rsidR="00F907DC" w:rsidRDefault="00F907DC">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Control Central Search</w:t>
      </w:r>
      <w:r>
        <w:rPr>
          <w:noProof/>
        </w:rPr>
        <w:tab/>
      </w:r>
      <w:r>
        <w:rPr>
          <w:noProof/>
        </w:rPr>
        <w:fldChar w:fldCharType="begin"/>
      </w:r>
      <w:r>
        <w:rPr>
          <w:noProof/>
        </w:rPr>
        <w:instrText xml:space="preserve"> PAGEREF _Toc493686691 \h </w:instrText>
      </w:r>
      <w:r>
        <w:rPr>
          <w:noProof/>
        </w:rPr>
      </w:r>
      <w:r>
        <w:rPr>
          <w:noProof/>
        </w:rPr>
        <w:fldChar w:fldCharType="separate"/>
      </w:r>
      <w:r>
        <w:rPr>
          <w:noProof/>
        </w:rPr>
        <w:t>15</w:t>
      </w:r>
      <w:r>
        <w:rPr>
          <w:noProof/>
        </w:rPr>
        <w:fldChar w:fldCharType="end"/>
      </w:r>
    </w:p>
    <w:p w14:paraId="71A91F4D" w14:textId="18070586" w:rsidR="00F907DC" w:rsidRDefault="00F907DC">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Admin Menu/Installation Options</w:t>
      </w:r>
      <w:r>
        <w:rPr>
          <w:noProof/>
        </w:rPr>
        <w:tab/>
      </w:r>
      <w:r>
        <w:rPr>
          <w:noProof/>
        </w:rPr>
        <w:fldChar w:fldCharType="begin"/>
      </w:r>
      <w:r>
        <w:rPr>
          <w:noProof/>
        </w:rPr>
        <w:instrText xml:space="preserve"> PAGEREF _Toc493686692 \h </w:instrText>
      </w:r>
      <w:r>
        <w:rPr>
          <w:noProof/>
        </w:rPr>
      </w:r>
      <w:r>
        <w:rPr>
          <w:noProof/>
        </w:rPr>
        <w:fldChar w:fldCharType="separate"/>
      </w:r>
      <w:r>
        <w:rPr>
          <w:noProof/>
        </w:rPr>
        <w:t>15</w:t>
      </w:r>
      <w:r>
        <w:rPr>
          <w:noProof/>
        </w:rPr>
        <w:fldChar w:fldCharType="end"/>
      </w:r>
    </w:p>
    <w:p w14:paraId="0022BDD2" w14:textId="2AAD8180" w:rsidR="00F907DC" w:rsidRDefault="00F907DC">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Stopped NBB SA</w:t>
      </w:r>
      <w:r>
        <w:rPr>
          <w:noProof/>
        </w:rPr>
        <w:tab/>
      </w:r>
      <w:r>
        <w:rPr>
          <w:noProof/>
        </w:rPr>
        <w:fldChar w:fldCharType="begin"/>
      </w:r>
      <w:r>
        <w:rPr>
          <w:noProof/>
        </w:rPr>
        <w:instrText xml:space="preserve"> PAGEREF _Toc493686693 \h </w:instrText>
      </w:r>
      <w:r>
        <w:rPr>
          <w:noProof/>
        </w:rPr>
      </w:r>
      <w:r>
        <w:rPr>
          <w:noProof/>
        </w:rPr>
        <w:fldChar w:fldCharType="separate"/>
      </w:r>
      <w:r>
        <w:rPr>
          <w:noProof/>
        </w:rPr>
        <w:t>15</w:t>
      </w:r>
      <w:r>
        <w:rPr>
          <w:noProof/>
        </w:rPr>
        <w:fldChar w:fldCharType="end"/>
      </w:r>
    </w:p>
    <w:p w14:paraId="1930BC68" w14:textId="77777777" w:rsidR="006C5976" w:rsidRDefault="006C5976" w:rsidP="00795C91">
      <w:pPr>
        <w:ind w:left="2520" w:firstLine="2320"/>
      </w:pPr>
      <w:r>
        <w:fldChar w:fldCharType="end"/>
      </w:r>
    </w:p>
    <w:p w14:paraId="1930BC69" w14:textId="77777777" w:rsidR="008F4950" w:rsidRDefault="008F4950">
      <w:pPr>
        <w:pStyle w:val="Heading2"/>
        <w:pBdr>
          <w:top w:val="single" w:sz="48" w:space="6" w:color="auto"/>
        </w:pBdr>
      </w:pPr>
      <w:bookmarkStart w:id="9" w:name="_Toc493686684"/>
      <w:r>
        <w:lastRenderedPageBreak/>
        <w:t>Brief Description</w:t>
      </w:r>
      <w:bookmarkEnd w:id="1"/>
      <w:bookmarkEnd w:id="2"/>
      <w:bookmarkEnd w:id="3"/>
      <w:bookmarkEnd w:id="4"/>
      <w:bookmarkEnd w:id="5"/>
      <w:bookmarkEnd w:id="6"/>
      <w:bookmarkEnd w:id="9"/>
    </w:p>
    <w:p w14:paraId="1930BC6A" w14:textId="77777777" w:rsidR="008F4950" w:rsidRDefault="008F4950">
      <w:pPr>
        <w:rPr>
          <w:b/>
        </w:rPr>
      </w:pPr>
      <w:r>
        <w:rPr>
          <w:b/>
        </w:rPr>
        <w:t xml:space="preserve">Business Process: </w:t>
      </w:r>
      <w:r w:rsidR="008170B7">
        <w:rPr>
          <w:b/>
        </w:rPr>
        <w:tab/>
      </w:r>
      <w:r>
        <w:rPr>
          <w:b/>
        </w:rPr>
        <w:t xml:space="preserve">3.4.4.3b </w:t>
      </w:r>
      <w:r w:rsidR="005B0AD1">
        <w:rPr>
          <w:b/>
        </w:rPr>
        <w:t>C2M.CCB.</w:t>
      </w:r>
      <w:r>
        <w:rPr>
          <w:b/>
        </w:rPr>
        <w:t>Expire Non-Billed Budget</w:t>
      </w:r>
    </w:p>
    <w:p w14:paraId="1930BC6B" w14:textId="77777777" w:rsidR="008F4950" w:rsidRDefault="008F4950">
      <w:pPr>
        <w:rPr>
          <w:b/>
        </w:rPr>
      </w:pPr>
      <w:r>
        <w:rPr>
          <w:b/>
        </w:rPr>
        <w:t xml:space="preserve">Process Type: </w:t>
      </w:r>
      <w:r w:rsidR="008170B7">
        <w:rPr>
          <w:b/>
        </w:rPr>
        <w:tab/>
      </w:r>
      <w:r w:rsidR="008170B7">
        <w:rPr>
          <w:b/>
        </w:rPr>
        <w:tab/>
      </w:r>
      <w:r>
        <w:rPr>
          <w:b/>
        </w:rPr>
        <w:t xml:space="preserve">Sub Process                     </w:t>
      </w:r>
    </w:p>
    <w:p w14:paraId="1930BC6C" w14:textId="77777777" w:rsidR="008F4950" w:rsidRDefault="008F4950">
      <w:pPr>
        <w:rPr>
          <w:b/>
        </w:rPr>
      </w:pPr>
      <w:r>
        <w:rPr>
          <w:b/>
        </w:rPr>
        <w:t xml:space="preserve">Parent Process: </w:t>
      </w:r>
      <w:r w:rsidR="008170B7">
        <w:rPr>
          <w:b/>
        </w:rPr>
        <w:tab/>
      </w:r>
      <w:r w:rsidR="008170B7">
        <w:rPr>
          <w:b/>
        </w:rPr>
        <w:tab/>
      </w:r>
      <w:r>
        <w:rPr>
          <w:b/>
        </w:rPr>
        <w:t xml:space="preserve">3.4.2 </w:t>
      </w:r>
      <w:r w:rsidR="005B0AD1">
        <w:rPr>
          <w:b/>
        </w:rPr>
        <w:t>C2M.CCB.</w:t>
      </w:r>
      <w:r>
        <w:rPr>
          <w:b/>
        </w:rPr>
        <w:t xml:space="preserve">Develop Insight and Understanding                  </w:t>
      </w:r>
    </w:p>
    <w:p w14:paraId="1930BC6D" w14:textId="77777777" w:rsidR="008F4950" w:rsidRDefault="008F4950" w:rsidP="005B0AD1">
      <w:pPr>
        <w:pStyle w:val="BodyText2"/>
        <w:ind w:left="2160" w:hanging="2160"/>
      </w:pPr>
      <w:r>
        <w:t xml:space="preserve">Sibling Processes: </w:t>
      </w:r>
      <w:r w:rsidR="008170B7">
        <w:tab/>
        <w:t xml:space="preserve">4.3.1.1 </w:t>
      </w:r>
      <w:r w:rsidR="005B0AD1" w:rsidRPr="005B0AD1">
        <w:t>C2M.CCB.</w:t>
      </w:r>
      <w:r w:rsidR="008170B7">
        <w:t>Manage</w:t>
      </w:r>
      <w:r>
        <w:t xml:space="preserve"> Payments, 4.1.1.4 </w:t>
      </w:r>
      <w:r w:rsidR="005B0AD1" w:rsidRPr="005B0AD1">
        <w:t>C2M.CCB.</w:t>
      </w:r>
      <w:r>
        <w:t>Develop Arrears</w:t>
      </w:r>
      <w:r w:rsidR="008170B7">
        <w:t xml:space="preserve"> Procedures, 4.2.2 </w:t>
      </w:r>
      <w:r w:rsidR="005B0AD1" w:rsidRPr="005B0AD1">
        <w:t>C2M.CCB.</w:t>
      </w:r>
      <w:r w:rsidR="008170B7">
        <w:t xml:space="preserve">Manage Bill, 3.4.1 </w:t>
      </w:r>
      <w:r w:rsidR="005B0AD1" w:rsidRPr="005B0AD1">
        <w:t>C2M.CCB.</w:t>
      </w:r>
      <w:r w:rsidR="008170B7">
        <w:t xml:space="preserve">Manage Contacts, 3.3.2.2 </w:t>
      </w:r>
      <w:r w:rsidR="005B0AD1" w:rsidRPr="005B0AD1">
        <w:t>C2M.CCB.</w:t>
      </w:r>
      <w:r w:rsidR="008170B7">
        <w:t>Start Non-</w:t>
      </w:r>
      <w:r>
        <w:t xml:space="preserve">Premise </w:t>
      </w:r>
      <w:r w:rsidR="008170B7">
        <w:t xml:space="preserve">Based Service, 3.3.2.4 </w:t>
      </w:r>
      <w:r w:rsidR="005B0AD1" w:rsidRPr="005B0AD1">
        <w:t>C2M.CCB.</w:t>
      </w:r>
      <w:r w:rsidR="008170B7">
        <w:t>Stop Non-</w:t>
      </w:r>
      <w:r>
        <w:t xml:space="preserve">Premise Based Service                                 </w:t>
      </w:r>
    </w:p>
    <w:p w14:paraId="1930BC6E" w14:textId="77777777" w:rsidR="008F4950" w:rsidRDefault="008F4950"/>
    <w:p w14:paraId="1930BC6F" w14:textId="77777777" w:rsidR="008F4950" w:rsidRDefault="008F4950">
      <w:r>
        <w:t xml:space="preserve">This process describes the activities associated with expiration and stopping of a </w:t>
      </w:r>
      <w:hyperlink w:anchor="AccountNBB" w:history="1">
        <w:r>
          <w:rPr>
            <w:rStyle w:val="Hyperlink"/>
          </w:rPr>
          <w:t>Non Billed Budget</w:t>
        </w:r>
      </w:hyperlink>
      <w:r>
        <w:t xml:space="preserve">.   </w:t>
      </w:r>
    </w:p>
    <w:p w14:paraId="1930BC70" w14:textId="77777777" w:rsidR="008F4950" w:rsidRDefault="008F4950">
      <w:pPr>
        <w:pStyle w:val="BodyText"/>
        <w:ind w:left="0"/>
      </w:pPr>
      <w:r>
        <w:t xml:space="preserve">Non-Billed Budget service agreements may specify an expiration date. The </w:t>
      </w:r>
      <w:hyperlink r:id="rId9" w:anchor="BP_SAEXPIRE" w:history="1">
        <w:r>
          <w:rPr>
            <w:rStyle w:val="Hyperlink"/>
            <w:color w:val="auto"/>
            <w:u w:val="none"/>
          </w:rPr>
          <w:t>SA expiration background process</w:t>
        </w:r>
      </w:hyperlink>
      <w:r>
        <w:t xml:space="preserve"> initiates the stop process for all pending start or active SAs where the expiration date is reached (before or on the process date).  If the expiration process is not successful, a To Do list entry is created.  </w:t>
      </w:r>
    </w:p>
    <w:p w14:paraId="1930BC71" w14:textId="77777777" w:rsidR="008F4950" w:rsidRDefault="008F4950">
      <w:r>
        <w:t xml:space="preserve">When a stop is initiated for </w:t>
      </w:r>
      <w:hyperlink w:anchor="AccountNBB" w:history="1">
        <w:r>
          <w:rPr>
            <w:rStyle w:val="Hyperlink"/>
          </w:rPr>
          <w:t>Non-Billed Budget</w:t>
        </w:r>
      </w:hyperlink>
      <w:r>
        <w:t>, either on request or because it has expired and is not being renewed, the Non-Billed Budget is transitioned to</w:t>
      </w:r>
      <w:r>
        <w:rPr>
          <w:b/>
          <w:bCs/>
        </w:rPr>
        <w:t xml:space="preserve"> </w:t>
      </w:r>
      <w:r>
        <w:rPr>
          <w:rStyle w:val="FieldValue"/>
          <w:b w:val="0"/>
          <w:bCs/>
          <w:i w:val="0"/>
          <w:iCs/>
          <w:color w:val="auto"/>
        </w:rPr>
        <w:t>pending stop</w:t>
      </w:r>
      <w:r>
        <w:t xml:space="preserve"> status.  </w:t>
      </w:r>
      <w:r w:rsidR="005B0AD1">
        <w:t>C2M(CC&amp;B)</w:t>
      </w:r>
      <w:r>
        <w:t xml:space="preserve"> can be configured to automatically transition the SA to stopped status, or the Non-Billed Budget is stopped the next time the </w:t>
      </w:r>
      <w:hyperlink r:id="rId10" w:anchor="SPLINKThe_System_Finalizes_Most_Service" w:history="1">
        <w:r>
          <w:rPr>
            <w:rStyle w:val="Hyperlink"/>
            <w:color w:val="auto"/>
            <w:u w:val="none"/>
          </w:rPr>
          <w:t>SA activation background process</w:t>
        </w:r>
      </w:hyperlink>
      <w:r>
        <w:t xml:space="preserve"> runs.</w:t>
      </w:r>
    </w:p>
    <w:p w14:paraId="1930BC72" w14:textId="77777777" w:rsidR="008F4950" w:rsidRDefault="008F4950"/>
    <w:p w14:paraId="1930BC73" w14:textId="77777777" w:rsidR="008F4950" w:rsidRDefault="008F4950">
      <w:r>
        <w:t xml:space="preserve">A user can manually launch the expiration process for </w:t>
      </w:r>
      <w:hyperlink w:anchor="AccountNBB" w:history="1">
        <w:r>
          <w:rPr>
            <w:rStyle w:val="Hyperlink"/>
          </w:rPr>
          <w:t>a Non-Billed Budget</w:t>
        </w:r>
      </w:hyperlink>
      <w:r>
        <w:t xml:space="preserve"> SA by clicking </w:t>
      </w:r>
      <w:r w:rsidRPr="006F1927">
        <w:rPr>
          <w:bCs/>
        </w:rPr>
        <w:t>Break</w:t>
      </w:r>
      <w:r>
        <w:t xml:space="preserve"> on the Non-Billed Budget maintenance page.  .  </w:t>
      </w:r>
    </w:p>
    <w:p w14:paraId="1930BC74" w14:textId="77777777" w:rsidR="008F4950" w:rsidRDefault="008F4950">
      <w:pPr>
        <w:pStyle w:val="BodyText"/>
        <w:ind w:left="0"/>
      </w:pPr>
    </w:p>
    <w:p w14:paraId="1930BC75" w14:textId="77777777" w:rsidR="008F4950" w:rsidRDefault="008F4950">
      <w:pPr>
        <w:pStyle w:val="BodyText"/>
        <w:ind w:left="0"/>
      </w:pPr>
      <w:r>
        <w:t xml:space="preserve"> </w:t>
      </w:r>
    </w:p>
    <w:p w14:paraId="1930BC76" w14:textId="77777777" w:rsidR="008F4950" w:rsidRDefault="008F4950">
      <w:pPr>
        <w:pStyle w:val="Heading2"/>
      </w:pPr>
      <w:bookmarkStart w:id="10" w:name="BusinessProcessModel"/>
      <w:bookmarkStart w:id="11" w:name="_Toc220561030"/>
      <w:bookmarkStart w:id="12" w:name="_Toc220561223"/>
      <w:bookmarkStart w:id="13" w:name="_Toc220561551"/>
      <w:bookmarkStart w:id="14" w:name="_Toc220561871"/>
      <w:bookmarkStart w:id="15" w:name="_Toc220562309"/>
      <w:bookmarkStart w:id="16" w:name="_Toc220562599"/>
      <w:bookmarkStart w:id="17" w:name="_Toc493686685"/>
      <w:bookmarkEnd w:id="10"/>
      <w:r>
        <w:lastRenderedPageBreak/>
        <w:t>Business Process Model</w:t>
      </w:r>
      <w:bookmarkEnd w:id="11"/>
      <w:bookmarkEnd w:id="12"/>
      <w:bookmarkEnd w:id="13"/>
      <w:bookmarkEnd w:id="14"/>
      <w:bookmarkEnd w:id="15"/>
      <w:bookmarkEnd w:id="16"/>
      <w:bookmarkEnd w:id="17"/>
      <w:r>
        <w:t xml:space="preserve"> </w:t>
      </w:r>
    </w:p>
    <w:p w14:paraId="1930BC77" w14:textId="27BF4308" w:rsidR="006F1927" w:rsidRDefault="006F1927" w:rsidP="009E06B2">
      <w:pPr>
        <w:pStyle w:val="BodyText"/>
        <w:ind w:left="0"/>
      </w:pPr>
    </w:p>
    <w:p w14:paraId="1930BC78" w14:textId="77777777" w:rsidR="00D42ABD" w:rsidRDefault="00D42ABD" w:rsidP="00D42ABD">
      <w:pPr>
        <w:pStyle w:val="BodyText"/>
        <w:ind w:left="0"/>
      </w:pPr>
    </w:p>
    <w:p w14:paraId="1930BC79" w14:textId="77777777" w:rsidR="00D42ABD" w:rsidRPr="006F1927" w:rsidRDefault="00D42ABD" w:rsidP="006F1927">
      <w:pPr>
        <w:pStyle w:val="BodyText"/>
      </w:pPr>
    </w:p>
    <w:p w14:paraId="1930BC7A" w14:textId="6A03989D" w:rsidR="008F4950" w:rsidRDefault="002C52A4" w:rsidP="002C52A4">
      <w:pPr>
        <w:tabs>
          <w:tab w:val="left" w:pos="10530"/>
          <w:tab w:val="left" w:pos="10890"/>
        </w:tabs>
      </w:pPr>
      <w:r>
        <w:object w:dxaOrig="27750" w:dyaOrig="15150" w14:anchorId="62D5B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64.5pt;height:363pt" o:ole="">
            <v:imagedata r:id="rId11" o:title=""/>
          </v:shape>
          <o:OLEObject Type="Embed" ProgID="Visio.Drawing.15" ShapeID="_x0000_i1045" DrawAspect="Content" ObjectID="_1571525258" r:id="rId12"/>
        </w:object>
      </w:r>
    </w:p>
    <w:p w14:paraId="1930BC7B" w14:textId="77777777" w:rsidR="008F4950" w:rsidRDefault="008F4950">
      <w:pPr>
        <w:pStyle w:val="Heading2"/>
      </w:pPr>
      <w:bookmarkStart w:id="18" w:name="_Toc220561031"/>
      <w:bookmarkStart w:id="19" w:name="_Toc220561224"/>
      <w:bookmarkStart w:id="20" w:name="_Toc220561552"/>
      <w:bookmarkStart w:id="21" w:name="_Toc220561872"/>
      <w:bookmarkStart w:id="22" w:name="_Toc220562310"/>
      <w:bookmarkStart w:id="23" w:name="_Toc220562600"/>
      <w:bookmarkStart w:id="24" w:name="_Toc493686686"/>
      <w:r>
        <w:lastRenderedPageBreak/>
        <w:t>Detail Business Process Model Description</w:t>
      </w:r>
      <w:bookmarkEnd w:id="18"/>
      <w:bookmarkEnd w:id="19"/>
      <w:bookmarkEnd w:id="20"/>
      <w:bookmarkEnd w:id="21"/>
      <w:bookmarkEnd w:id="22"/>
      <w:bookmarkEnd w:id="23"/>
      <w:bookmarkEnd w:id="24"/>
    </w:p>
    <w:p w14:paraId="1930BC7C" w14:textId="77777777" w:rsidR="008F4950" w:rsidRDefault="00947A5E">
      <w:pPr>
        <w:rPr>
          <w:rFonts w:ascii="Arial" w:hAnsi="Arial" w:cs="Arial"/>
          <w:b/>
          <w:u w:val="single"/>
          <w:lang w:eastAsia="en-US"/>
        </w:rPr>
      </w:pPr>
      <w:hyperlink w:anchor="BusinessProcessModel" w:history="1">
        <w:r w:rsidR="008F4950">
          <w:rPr>
            <w:rStyle w:val="Hyperlink"/>
            <w:rFonts w:cs="Arial"/>
            <w:b/>
          </w:rPr>
          <w:t>1.1</w:t>
        </w:r>
      </w:hyperlink>
      <w:r w:rsidR="008F4950">
        <w:rPr>
          <w:rFonts w:cs="Arial"/>
          <w:b/>
          <w:u w:val="single"/>
        </w:rPr>
        <w:t xml:space="preserve"> Search for Customer</w:t>
      </w:r>
      <w:r w:rsidR="008F4950">
        <w:rPr>
          <w:rFonts w:cs="Arial"/>
          <w:b/>
          <w:u w:val="single"/>
          <w:lang w:eastAsia="en-US"/>
        </w:rPr>
        <w:t xml:space="preserve"> </w:t>
      </w:r>
    </w:p>
    <w:p w14:paraId="1930BC7D" w14:textId="77777777" w:rsidR="008F4950" w:rsidRDefault="008F4950">
      <w:pPr>
        <w:rPr>
          <w:rFonts w:cs="Arial"/>
          <w:lang w:eastAsia="en-US"/>
        </w:rPr>
      </w:pPr>
      <w:r>
        <w:rPr>
          <w:b/>
          <w:bCs/>
          <w:lang w:eastAsia="en-US"/>
        </w:rPr>
        <w:t>A</w:t>
      </w:r>
      <w:r>
        <w:rPr>
          <w:rFonts w:cs="Arial"/>
          <w:b/>
          <w:lang w:eastAsia="en-US"/>
        </w:rPr>
        <w:t xml:space="preserve">ctor/Role: CSR </w:t>
      </w:r>
      <w:r>
        <w:rPr>
          <w:rFonts w:cs="Arial"/>
          <w:lang w:eastAsia="en-US"/>
        </w:rPr>
        <w:t xml:space="preserve"> </w:t>
      </w:r>
    </w:p>
    <w:p w14:paraId="1930BC7E" w14:textId="77777777" w:rsidR="008F4950" w:rsidRDefault="008F4950">
      <w:pPr>
        <w:rPr>
          <w:rFonts w:cs="Arial"/>
          <w:b/>
          <w:u w:val="single"/>
          <w:lang w:eastAsia="en-US"/>
        </w:rPr>
      </w:pPr>
      <w:r>
        <w:rPr>
          <w:rFonts w:cs="Arial"/>
          <w:b/>
          <w:lang w:eastAsia="en-US"/>
        </w:rPr>
        <w:t>Description:</w:t>
      </w:r>
    </w:p>
    <w:p w14:paraId="1930BC7F" w14:textId="77777777" w:rsidR="008F4950" w:rsidRDefault="008F4950">
      <w:pPr>
        <w:rPr>
          <w:lang w:eastAsia="en-US"/>
        </w:rPr>
      </w:pPr>
      <w:r>
        <w:rPr>
          <w:lang w:eastAsia="en-US"/>
        </w:rPr>
        <w:t xml:space="preserve">Upon receipt of request to stop Non Billed Budget Billing the CSR or Authorized User accesses </w:t>
      </w:r>
      <w:hyperlink w:anchor="CCSearch" w:history="1">
        <w:r>
          <w:rPr>
            <w:rStyle w:val="Hyperlink"/>
            <w:lang w:eastAsia="en-US"/>
          </w:rPr>
          <w:t>Control Central Search</w:t>
        </w:r>
      </w:hyperlink>
      <w:r>
        <w:rPr>
          <w:lang w:eastAsia="en-US"/>
        </w:rPr>
        <w:t xml:space="preserve"> to locate the customer in </w:t>
      </w:r>
      <w:r w:rsidR="005B0AD1">
        <w:rPr>
          <w:lang w:eastAsia="en-US"/>
        </w:rPr>
        <w:t>C2M(CC&amp;B)</w:t>
      </w:r>
      <w:r>
        <w:rPr>
          <w:lang w:eastAsia="en-US"/>
        </w:rPr>
        <w:t xml:space="preserve">.  There are a number of algorithms that can be stored on Installation Options for </w:t>
      </w:r>
      <w:hyperlink w:anchor="AdminMenuInstallationOptions" w:history="1">
        <w:r>
          <w:rPr>
            <w:rStyle w:val="Hyperlink"/>
            <w:lang w:eastAsia="en-US"/>
          </w:rPr>
          <w:t>Control Central Alerts</w:t>
        </w:r>
      </w:hyperlink>
      <w:r>
        <w:rPr>
          <w:lang w:eastAsia="en-US"/>
        </w:rPr>
        <w:t>. These algorithms provide the CSR or Authorized User with valuable insight for overall analysis of the customer.</w:t>
      </w:r>
    </w:p>
    <w:p w14:paraId="1930BC80" w14:textId="77777777" w:rsidR="00285A24" w:rsidRDefault="00285A24">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82" w14:textId="77777777">
        <w:tc>
          <w:tcPr>
            <w:tcW w:w="4860" w:type="dxa"/>
          </w:tcPr>
          <w:p w14:paraId="1930BC81" w14:textId="77777777" w:rsidR="008F4950" w:rsidRDefault="00947A5E">
            <w:pPr>
              <w:rPr>
                <w:rFonts w:cs="Arial"/>
                <w:bCs/>
                <w:szCs w:val="18"/>
                <w:lang w:eastAsia="en-US"/>
              </w:rPr>
            </w:pPr>
            <w:hyperlink w:anchor="AdminMenuInstallationOptions" w:history="1">
              <w:r w:rsidR="008F4950">
                <w:rPr>
                  <w:rStyle w:val="Hyperlink"/>
                  <w:rFonts w:cs="Arial"/>
                  <w:bCs/>
                  <w:szCs w:val="18"/>
                  <w:lang w:eastAsia="en-US"/>
                </w:rPr>
                <w:t>Installation Options – Control Central Alerts</w:t>
              </w:r>
            </w:hyperlink>
          </w:p>
        </w:tc>
      </w:tr>
    </w:tbl>
    <w:p w14:paraId="1930BC83" w14:textId="77777777" w:rsidR="008F4950" w:rsidRDefault="008F495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C84" w14:textId="77777777" w:rsidR="008F4950" w:rsidRDefault="008F4950">
      <w:pPr>
        <w:rPr>
          <w:lang w:eastAsia="en-US"/>
        </w:rPr>
      </w:pPr>
    </w:p>
    <w:p w14:paraId="1930BC85" w14:textId="77777777" w:rsidR="008F4950" w:rsidRDefault="008F4950">
      <w:pPr>
        <w:pStyle w:val="TOC1"/>
        <w:spacing w:before="0" w:after="0"/>
        <w:rPr>
          <w:rFonts w:ascii="Book Antiqua" w:hAnsi="Book Antiqua" w:cs="Arial"/>
          <w:bCs w:val="0"/>
          <w:caps w:val="0"/>
          <w:lang w:eastAsia="en-US"/>
        </w:rPr>
      </w:pPr>
    </w:p>
    <w:p w14:paraId="1930BC86" w14:textId="77777777" w:rsidR="008F4950" w:rsidRDefault="008F4950">
      <w:pPr>
        <w:rPr>
          <w:lang w:eastAsia="en-US"/>
        </w:rPr>
      </w:pPr>
    </w:p>
    <w:p w14:paraId="1930BC87" w14:textId="77777777" w:rsidR="008F4950" w:rsidRDefault="00947A5E">
      <w:pPr>
        <w:rPr>
          <w:rFonts w:ascii="Arial" w:hAnsi="Arial" w:cs="Arial"/>
          <w:b/>
          <w:u w:val="single"/>
          <w:lang w:eastAsia="en-US"/>
        </w:rPr>
      </w:pPr>
      <w:hyperlink w:anchor="BusinessProcessModel" w:history="1">
        <w:r w:rsidR="008F4950">
          <w:rPr>
            <w:rStyle w:val="Hyperlink"/>
            <w:rFonts w:cs="Arial"/>
            <w:b/>
          </w:rPr>
          <w:t>1.2</w:t>
        </w:r>
      </w:hyperlink>
      <w:r w:rsidR="008F4950">
        <w:rPr>
          <w:rFonts w:cs="Arial"/>
          <w:b/>
          <w:u w:val="single"/>
        </w:rPr>
        <w:t xml:space="preserve"> Review Customer/Account</w:t>
      </w:r>
      <w:r w:rsidR="008F4950">
        <w:rPr>
          <w:rFonts w:cs="Arial"/>
          <w:b/>
          <w:u w:val="single"/>
          <w:lang w:eastAsia="en-US"/>
        </w:rPr>
        <w:t xml:space="preserve"> to Stop N</w:t>
      </w:r>
      <w:r w:rsidR="008170B7">
        <w:rPr>
          <w:rFonts w:cs="Arial"/>
          <w:b/>
          <w:u w:val="single"/>
          <w:lang w:eastAsia="en-US"/>
        </w:rPr>
        <w:t>on-</w:t>
      </w:r>
      <w:r w:rsidR="008F4950">
        <w:rPr>
          <w:rFonts w:cs="Arial"/>
          <w:b/>
          <w:u w:val="single"/>
          <w:lang w:eastAsia="en-US"/>
        </w:rPr>
        <w:t>B</w:t>
      </w:r>
      <w:r w:rsidR="008170B7">
        <w:rPr>
          <w:rFonts w:cs="Arial"/>
          <w:b/>
          <w:u w:val="single"/>
          <w:lang w:eastAsia="en-US"/>
        </w:rPr>
        <w:t xml:space="preserve">illed </w:t>
      </w:r>
      <w:r w:rsidR="008F4950">
        <w:rPr>
          <w:rFonts w:cs="Arial"/>
          <w:b/>
          <w:u w:val="single"/>
          <w:lang w:eastAsia="en-US"/>
        </w:rPr>
        <w:t>B</w:t>
      </w:r>
      <w:r w:rsidR="008170B7">
        <w:rPr>
          <w:rFonts w:cs="Arial"/>
          <w:b/>
          <w:u w:val="single"/>
          <w:lang w:eastAsia="en-US"/>
        </w:rPr>
        <w:t>udget</w:t>
      </w:r>
    </w:p>
    <w:p w14:paraId="1930BC88" w14:textId="77777777" w:rsidR="008F4950" w:rsidRDefault="008F4950">
      <w:pPr>
        <w:rPr>
          <w:rFonts w:cs="Arial"/>
          <w:lang w:eastAsia="en-US"/>
        </w:rPr>
      </w:pPr>
      <w:r>
        <w:rPr>
          <w:b/>
          <w:bCs/>
          <w:lang w:eastAsia="en-US"/>
        </w:rPr>
        <w:t>A</w:t>
      </w:r>
      <w:r>
        <w:rPr>
          <w:rFonts w:cs="Arial"/>
          <w:b/>
          <w:lang w:eastAsia="en-US"/>
        </w:rPr>
        <w:t>ctor/Role: CSR</w:t>
      </w:r>
    </w:p>
    <w:p w14:paraId="1930BC89" w14:textId="77777777" w:rsidR="008F4950" w:rsidRDefault="008F4950">
      <w:pPr>
        <w:rPr>
          <w:rFonts w:cs="Arial"/>
          <w:b/>
          <w:u w:val="single"/>
          <w:lang w:eastAsia="en-US"/>
        </w:rPr>
      </w:pPr>
      <w:r>
        <w:rPr>
          <w:rFonts w:cs="Arial"/>
          <w:b/>
          <w:lang w:eastAsia="en-US"/>
        </w:rPr>
        <w:t>Description:</w:t>
      </w:r>
    </w:p>
    <w:p w14:paraId="1930BC8A" w14:textId="77777777" w:rsidR="008F4950" w:rsidRDefault="008F4950">
      <w:pPr>
        <w:rPr>
          <w:lang w:eastAsia="en-US"/>
        </w:rPr>
      </w:pPr>
      <w:r>
        <w:rPr>
          <w:lang w:eastAsia="en-US"/>
        </w:rPr>
        <w:t>T</w:t>
      </w:r>
      <w:r w:rsidR="006F1927">
        <w:rPr>
          <w:lang w:eastAsia="en-US"/>
        </w:rPr>
        <w:t xml:space="preserve">here is dialogue with Customer. </w:t>
      </w:r>
      <w:r>
        <w:rPr>
          <w:lang w:eastAsia="en-US"/>
        </w:rPr>
        <w:t>The CSR or Authorized User evaluates the account and answers any questions from the Customer.</w:t>
      </w:r>
    </w:p>
    <w:p w14:paraId="1930BC8B"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8D" w14:textId="77777777">
        <w:tc>
          <w:tcPr>
            <w:tcW w:w="4860" w:type="dxa"/>
          </w:tcPr>
          <w:p w14:paraId="1930BC8C" w14:textId="77777777" w:rsidR="008F4950" w:rsidRDefault="00947A5E">
            <w:pPr>
              <w:rPr>
                <w:rFonts w:cs="Arial"/>
                <w:b/>
                <w:szCs w:val="18"/>
                <w:lang w:eastAsia="en-US"/>
              </w:rPr>
            </w:pPr>
            <w:hyperlink w:anchor="AdminMenuInstallationOptions" w:history="1">
              <w:r w:rsidR="008F4950">
                <w:rPr>
                  <w:rStyle w:val="Hyperlink"/>
                  <w:rFonts w:cs="Arial"/>
                  <w:bCs/>
                  <w:szCs w:val="18"/>
                  <w:lang w:eastAsia="en-US"/>
                </w:rPr>
                <w:t>Installation Options – Control Central Alerts</w:t>
              </w:r>
            </w:hyperlink>
          </w:p>
        </w:tc>
      </w:tr>
    </w:tbl>
    <w:p w14:paraId="1930BC8E" w14:textId="77777777" w:rsidR="008F4950" w:rsidRDefault="008F495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C8F" w14:textId="77777777" w:rsidR="008F4950" w:rsidRDefault="008F4950">
      <w:pPr>
        <w:rPr>
          <w:rFonts w:cs="Arial"/>
          <w:b/>
          <w:u w:val="single"/>
        </w:rPr>
      </w:pPr>
    </w:p>
    <w:p w14:paraId="1930BC90" w14:textId="77777777" w:rsidR="008F4950" w:rsidRDefault="008F4950">
      <w:pPr>
        <w:rPr>
          <w:rFonts w:cs="Arial"/>
          <w:b/>
          <w:u w:val="single"/>
        </w:rPr>
      </w:pPr>
    </w:p>
    <w:p w14:paraId="1930BC91" w14:textId="77777777" w:rsidR="008F4950" w:rsidRDefault="00947A5E">
      <w:pPr>
        <w:rPr>
          <w:rFonts w:ascii="Arial" w:hAnsi="Arial" w:cs="Arial"/>
          <w:b/>
          <w:u w:val="single"/>
          <w:lang w:eastAsia="en-US"/>
        </w:rPr>
      </w:pPr>
      <w:hyperlink w:anchor="BusinessProcessModel" w:history="1">
        <w:r w:rsidR="008F4950">
          <w:rPr>
            <w:rStyle w:val="Hyperlink"/>
            <w:rFonts w:cs="Arial"/>
            <w:b/>
          </w:rPr>
          <w:t>1.3</w:t>
        </w:r>
      </w:hyperlink>
      <w:r w:rsidR="008F4950">
        <w:rPr>
          <w:rFonts w:cs="Arial"/>
          <w:b/>
          <w:u w:val="single"/>
        </w:rPr>
        <w:t xml:space="preserve"> Initiate Break (places </w:t>
      </w:r>
      <w:r w:rsidR="008170B7">
        <w:rPr>
          <w:rFonts w:cs="Arial"/>
          <w:b/>
          <w:u w:val="single"/>
          <w:lang w:eastAsia="en-US"/>
        </w:rPr>
        <w:t>Non-Billed Budget</w:t>
      </w:r>
      <w:r w:rsidR="008F4950">
        <w:rPr>
          <w:rFonts w:cs="Arial"/>
          <w:b/>
          <w:u w:val="single"/>
        </w:rPr>
        <w:t xml:space="preserve"> SA in Pending Stop)</w:t>
      </w:r>
      <w:r w:rsidR="008F4950">
        <w:rPr>
          <w:rFonts w:cs="Arial"/>
          <w:b/>
          <w:u w:val="single"/>
          <w:lang w:eastAsia="en-US"/>
        </w:rPr>
        <w:t xml:space="preserve"> </w:t>
      </w:r>
    </w:p>
    <w:p w14:paraId="1930BC92" w14:textId="77777777" w:rsidR="008F4950" w:rsidRDefault="008F4950">
      <w:pPr>
        <w:rPr>
          <w:rFonts w:cs="Arial"/>
          <w:lang w:eastAsia="en-US"/>
        </w:rPr>
      </w:pPr>
      <w:r>
        <w:rPr>
          <w:b/>
          <w:bCs/>
          <w:lang w:eastAsia="en-US"/>
        </w:rPr>
        <w:t>A</w:t>
      </w:r>
      <w:r>
        <w:rPr>
          <w:rFonts w:cs="Arial"/>
          <w:b/>
          <w:lang w:eastAsia="en-US"/>
        </w:rPr>
        <w:t>ctor/Role: CSR</w:t>
      </w:r>
    </w:p>
    <w:p w14:paraId="1930BC93" w14:textId="77777777" w:rsidR="008F4950" w:rsidRDefault="008F4950">
      <w:pPr>
        <w:rPr>
          <w:rFonts w:cs="Arial"/>
          <w:b/>
          <w:u w:val="single"/>
          <w:lang w:eastAsia="en-US"/>
        </w:rPr>
      </w:pPr>
      <w:r>
        <w:rPr>
          <w:rFonts w:cs="Arial"/>
          <w:b/>
          <w:lang w:eastAsia="en-US"/>
        </w:rPr>
        <w:t>Description:</w:t>
      </w:r>
    </w:p>
    <w:p w14:paraId="1930BC94" w14:textId="77777777" w:rsidR="008F4950" w:rsidRDefault="008F4950">
      <w:pPr>
        <w:rPr>
          <w:rFonts w:cs="Arial"/>
          <w:b/>
          <w:lang w:eastAsia="en-US"/>
        </w:rPr>
      </w:pPr>
      <w:r>
        <w:t xml:space="preserve">The CSR or Authorized User manually launches the expiration process for a </w:t>
      </w:r>
      <w:hyperlink w:anchor="AccountNBB" w:history="1">
        <w:r>
          <w:rPr>
            <w:rStyle w:val="Hyperlink"/>
          </w:rPr>
          <w:t>Non-Billed Budget</w:t>
        </w:r>
      </w:hyperlink>
      <w:r>
        <w:t xml:space="preserve"> SA by clicking </w:t>
      </w:r>
      <w:r w:rsidRPr="006F1927">
        <w:rPr>
          <w:bCs/>
        </w:rPr>
        <w:t>Break</w:t>
      </w:r>
      <w:r>
        <w:t xml:space="preserve"> on the Non Billed Budget maintenance page. </w:t>
      </w:r>
      <w:r>
        <w:rPr>
          <w:lang w:eastAsia="en-US"/>
        </w:rPr>
        <w:t xml:space="preserve">When a Stop Non-Billed Budget is initiated on request the Non-Billed Budget </w:t>
      </w:r>
      <w:r>
        <w:t>is transitioned to</w:t>
      </w:r>
      <w:r>
        <w:rPr>
          <w:b/>
          <w:bCs/>
        </w:rPr>
        <w:t xml:space="preserve"> </w:t>
      </w:r>
      <w:r>
        <w:rPr>
          <w:rStyle w:val="FieldValue"/>
          <w:b w:val="0"/>
          <w:bCs/>
          <w:i w:val="0"/>
          <w:iCs/>
          <w:color w:val="auto"/>
        </w:rPr>
        <w:t>pending stop</w:t>
      </w:r>
      <w:r>
        <w:t xml:space="preserve"> status.  </w:t>
      </w:r>
    </w:p>
    <w:p w14:paraId="1930BC95" w14:textId="77777777" w:rsidR="008F4950" w:rsidRDefault="008F4950">
      <w:pPr>
        <w:rPr>
          <w:rFonts w:cs="Arial"/>
          <w:b/>
          <w:lang w:eastAsia="en-US"/>
        </w:rPr>
      </w:pPr>
    </w:p>
    <w:p w14:paraId="1930BC96" w14:textId="77777777" w:rsidR="008F4950" w:rsidRDefault="008F4950">
      <w:pPr>
        <w:rPr>
          <w:rFonts w:cs="Arial"/>
          <w:b/>
          <w:lang w:eastAsia="en-US"/>
        </w:rPr>
      </w:pPr>
    </w:p>
    <w:p w14:paraId="1930BC97" w14:textId="77777777" w:rsidR="008F4950" w:rsidRDefault="00947A5E">
      <w:pPr>
        <w:rPr>
          <w:rFonts w:ascii="Arial" w:hAnsi="Arial" w:cs="Arial"/>
          <w:b/>
          <w:u w:val="single"/>
          <w:lang w:eastAsia="en-US"/>
        </w:rPr>
      </w:pPr>
      <w:hyperlink w:anchor="BusinessProcessModel" w:history="1">
        <w:r w:rsidR="008F4950">
          <w:rPr>
            <w:rStyle w:val="Hyperlink"/>
            <w:rFonts w:cs="Arial"/>
            <w:b/>
          </w:rPr>
          <w:t>1.4</w:t>
        </w:r>
      </w:hyperlink>
      <w:r w:rsidR="008F4950">
        <w:rPr>
          <w:rFonts w:cs="Arial"/>
          <w:b/>
          <w:u w:val="single"/>
        </w:rPr>
        <w:t xml:space="preserve"> Transition </w:t>
      </w:r>
      <w:r w:rsidR="008170B7">
        <w:rPr>
          <w:rFonts w:cs="Arial"/>
          <w:b/>
          <w:u w:val="single"/>
          <w:lang w:eastAsia="en-US"/>
        </w:rPr>
        <w:t>Non-Billed Budget</w:t>
      </w:r>
      <w:r w:rsidR="008F4950">
        <w:rPr>
          <w:rFonts w:cs="Arial"/>
          <w:b/>
          <w:u w:val="single"/>
        </w:rPr>
        <w:t xml:space="preserve"> to Pending Stop Status</w:t>
      </w:r>
      <w:r w:rsidR="008F4950">
        <w:rPr>
          <w:rFonts w:cs="Arial"/>
          <w:b/>
          <w:u w:val="single"/>
          <w:lang w:eastAsia="en-US"/>
        </w:rPr>
        <w:t xml:space="preserve"> </w:t>
      </w:r>
    </w:p>
    <w:p w14:paraId="1930BC98"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p>
    <w:p w14:paraId="1930BC99" w14:textId="77777777" w:rsidR="008F4950" w:rsidRDefault="008F4950">
      <w:pPr>
        <w:rPr>
          <w:rFonts w:cs="Arial"/>
          <w:b/>
          <w:u w:val="single"/>
          <w:lang w:eastAsia="en-US"/>
        </w:rPr>
      </w:pPr>
      <w:r>
        <w:rPr>
          <w:rFonts w:cs="Arial"/>
          <w:b/>
          <w:lang w:eastAsia="en-US"/>
        </w:rPr>
        <w:t>Description:</w:t>
      </w:r>
    </w:p>
    <w:p w14:paraId="1930BC9A" w14:textId="77777777" w:rsidR="008F4950" w:rsidRDefault="008F4950">
      <w:pPr>
        <w:rPr>
          <w:lang w:eastAsia="en-US"/>
        </w:rPr>
      </w:pPr>
      <w:r>
        <w:rPr>
          <w:lang w:eastAsia="en-US"/>
        </w:rPr>
        <w:t>The Non-Billed Budget is transitioned to Pending Stop Status</w:t>
      </w:r>
      <w:r w:rsidR="00E736F3">
        <w:rPr>
          <w:lang w:eastAsia="en-US"/>
        </w:rPr>
        <w:t>, from the Page Maintenance module</w:t>
      </w:r>
      <w:r>
        <w:rPr>
          <w:lang w:eastAsia="en-US"/>
        </w:rPr>
        <w:t xml:space="preserve">  </w:t>
      </w:r>
    </w:p>
    <w:p w14:paraId="1930BC9B" w14:textId="77777777" w:rsidR="008F4950" w:rsidRDefault="008F4950">
      <w:pPr>
        <w:rPr>
          <w:rFonts w:cs="Arial"/>
          <w:b/>
          <w:u w:val="single"/>
        </w:rPr>
      </w:pPr>
    </w:p>
    <w:p w14:paraId="1930BC9C" w14:textId="77777777" w:rsidR="008F4950" w:rsidRDefault="008F4950">
      <w:pPr>
        <w:rPr>
          <w:rFonts w:cs="Arial"/>
          <w:b/>
          <w:u w:val="single"/>
        </w:rPr>
      </w:pPr>
    </w:p>
    <w:p w14:paraId="1930BC9D" w14:textId="77777777" w:rsidR="008F4950" w:rsidRDefault="00947A5E">
      <w:pPr>
        <w:rPr>
          <w:rFonts w:ascii="Arial" w:hAnsi="Arial" w:cs="Arial"/>
          <w:b/>
          <w:u w:val="single"/>
          <w:lang w:eastAsia="en-US"/>
        </w:rPr>
      </w:pPr>
      <w:hyperlink w:anchor="BusinessProcessModel" w:history="1">
        <w:r w:rsidR="008F4950">
          <w:rPr>
            <w:rStyle w:val="Hyperlink"/>
            <w:rFonts w:cs="Arial"/>
            <w:b/>
          </w:rPr>
          <w:t>1.5</w:t>
        </w:r>
      </w:hyperlink>
      <w:r w:rsidR="008F4950">
        <w:rPr>
          <w:rFonts w:cs="Arial"/>
          <w:b/>
          <w:u w:val="single"/>
        </w:rPr>
        <w:t xml:space="preserve"> Stop </w:t>
      </w:r>
      <w:r w:rsidR="008170B7">
        <w:rPr>
          <w:rFonts w:cs="Arial"/>
          <w:b/>
          <w:u w:val="single"/>
          <w:lang w:eastAsia="en-US"/>
        </w:rPr>
        <w:t>Non-Billed Budget</w:t>
      </w:r>
      <w:r w:rsidR="008F4950">
        <w:rPr>
          <w:rFonts w:cs="Arial"/>
          <w:b/>
          <w:u w:val="single"/>
        </w:rPr>
        <w:t xml:space="preserve"> </w:t>
      </w:r>
      <w:r w:rsidR="008F4950">
        <w:rPr>
          <w:rFonts w:cs="Arial"/>
          <w:b/>
          <w:u w:val="single"/>
          <w:lang w:eastAsia="en-US"/>
        </w:rPr>
        <w:t xml:space="preserve"> </w:t>
      </w:r>
    </w:p>
    <w:p w14:paraId="1930BC9E"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r>
        <w:rPr>
          <w:rFonts w:cs="Arial"/>
          <w:lang w:eastAsia="en-US"/>
        </w:rPr>
        <w:t xml:space="preserve"> </w:t>
      </w:r>
    </w:p>
    <w:p w14:paraId="1930BC9F" w14:textId="77777777" w:rsidR="008F4950" w:rsidRDefault="008F4950">
      <w:pPr>
        <w:rPr>
          <w:rFonts w:cs="Arial"/>
          <w:b/>
          <w:lang w:eastAsia="en-US"/>
        </w:rPr>
      </w:pPr>
      <w:r>
        <w:rPr>
          <w:rFonts w:cs="Arial"/>
          <w:b/>
          <w:lang w:eastAsia="en-US"/>
        </w:rPr>
        <w:t>Description:</w:t>
      </w:r>
    </w:p>
    <w:p w14:paraId="1930BCA0" w14:textId="77777777" w:rsidR="008F4950" w:rsidRDefault="008F4950">
      <w:r>
        <w:rPr>
          <w:lang w:eastAsia="en-US"/>
        </w:rPr>
        <w:t xml:space="preserve"> If</w:t>
      </w:r>
      <w:r>
        <w:t xml:space="preserve"> the algorithm SAIS-ST is defined on the </w:t>
      </w:r>
      <w:hyperlink w:anchor="AccountNBB" w:history="1">
        <w:r>
          <w:rPr>
            <w:rStyle w:val="Hyperlink"/>
          </w:rPr>
          <w:t>Non-Billed Budget</w:t>
        </w:r>
      </w:hyperlink>
      <w:r>
        <w:t xml:space="preserve"> SA type, the Non-Billed Budget will transition automatically to stopped. An algorithm may be defined on the Budget SA type to automatically finalize and stop the SA.  If the SA Stop Immediately algorithm is not used, the Non-Billed Budget is stopped the next time the </w:t>
      </w:r>
      <w:hyperlink r:id="rId13" w:anchor="SPLINKThe_System_Finalizes_Most_Service" w:history="1">
        <w:r>
          <w:rPr>
            <w:rStyle w:val="Hyperlink"/>
            <w:color w:val="auto"/>
            <w:u w:val="none"/>
          </w:rPr>
          <w:t>SA activation background process</w:t>
        </w:r>
      </w:hyperlink>
      <w:r>
        <w:t xml:space="preserve"> runs. The existing rules for SA Stop still apply when using this algorithm.  </w:t>
      </w:r>
    </w:p>
    <w:p w14:paraId="1930BCA1" w14:textId="77777777" w:rsidR="00D0147C" w:rsidRDefault="008F4950">
      <w:pPr>
        <w:rPr>
          <w:lang w:eastAsia="en-US"/>
        </w:rPr>
      </w:pPr>
      <w:r>
        <w:rPr>
          <w:lang w:eastAsia="en-US"/>
        </w:rPr>
        <w:t xml:space="preserve"> </w:t>
      </w:r>
    </w:p>
    <w:p w14:paraId="1930BCA2" w14:textId="77777777" w:rsidR="00D0147C" w:rsidRDefault="00D0147C">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A5" w14:textId="77777777">
        <w:tc>
          <w:tcPr>
            <w:tcW w:w="4860" w:type="dxa"/>
          </w:tcPr>
          <w:p w14:paraId="1930BCA3" w14:textId="77777777" w:rsidR="00E736F3" w:rsidRDefault="00E736F3">
            <w:pPr>
              <w:rPr>
                <w:rFonts w:cs="Arial"/>
                <w:color w:val="000000"/>
                <w:szCs w:val="16"/>
              </w:rPr>
            </w:pPr>
            <w:r w:rsidRPr="00E736F3">
              <w:rPr>
                <w:rFonts w:cs="Arial"/>
                <w:bCs/>
                <w:szCs w:val="18"/>
                <w:lang w:eastAsia="en-US"/>
              </w:rPr>
              <w:lastRenderedPageBreak/>
              <w:t>C1-SAIS-ST</w:t>
            </w:r>
            <w:r w:rsidRPr="00E736F3" w:rsidDel="00E736F3">
              <w:rPr>
                <w:rFonts w:cs="Arial"/>
                <w:bCs/>
                <w:szCs w:val="18"/>
                <w:lang w:eastAsia="en-US"/>
              </w:rPr>
              <w:t xml:space="preserve"> </w:t>
            </w:r>
            <w:r w:rsidR="008F4950">
              <w:rPr>
                <w:rFonts w:cs="Arial"/>
                <w:bCs/>
                <w:sz w:val="18"/>
                <w:szCs w:val="18"/>
                <w:lang w:eastAsia="en-US"/>
              </w:rPr>
              <w:t>– Stop SA Algorithm automatically transitions the SA to stopped status</w:t>
            </w:r>
            <w:r w:rsidR="008F4950">
              <w:rPr>
                <w:rFonts w:cs="Arial"/>
                <w:bCs/>
                <w:szCs w:val="18"/>
                <w:lang w:eastAsia="en-US"/>
              </w:rPr>
              <w:t xml:space="preserve">.  </w:t>
            </w:r>
            <w:r w:rsidR="008F4950">
              <w:rPr>
                <w:rFonts w:cs="Arial"/>
                <w:color w:val="000000"/>
                <w:szCs w:val="16"/>
              </w:rPr>
              <w:t xml:space="preserve">Stop logic still applies and additional logic is executed when a Non-Billed Budget SA is stopped.  </w:t>
            </w:r>
          </w:p>
          <w:p w14:paraId="1930BCA4" w14:textId="155870F6" w:rsidR="008F4950" w:rsidRDefault="00482008">
            <w:pPr>
              <w:rPr>
                <w:rFonts w:cs="Arial"/>
                <w:bCs/>
                <w:sz w:val="18"/>
                <w:szCs w:val="18"/>
                <w:lang w:eastAsia="en-US"/>
              </w:rPr>
            </w:pPr>
            <w:r>
              <w:rPr>
                <w:rFonts w:cs="Arial"/>
                <w:color w:val="000000"/>
                <w:szCs w:val="16"/>
              </w:rPr>
              <w:t>SAST-</w:t>
            </w:r>
            <w:proofErr w:type="gramStart"/>
            <w:r>
              <w:rPr>
                <w:rFonts w:cs="Arial"/>
                <w:color w:val="000000"/>
                <w:szCs w:val="16"/>
              </w:rPr>
              <w:t xml:space="preserve">NB </w:t>
            </w:r>
            <w:r w:rsidR="00E736F3" w:rsidRPr="00E736F3" w:rsidDel="00E736F3">
              <w:rPr>
                <w:rFonts w:cs="Arial"/>
                <w:color w:val="000000"/>
                <w:szCs w:val="16"/>
              </w:rPr>
              <w:t xml:space="preserve"> </w:t>
            </w:r>
            <w:r w:rsidR="00E736F3">
              <w:rPr>
                <w:rFonts w:cs="Arial"/>
                <w:color w:val="000000"/>
                <w:szCs w:val="16"/>
              </w:rPr>
              <w:t>-</w:t>
            </w:r>
            <w:proofErr w:type="gramEnd"/>
            <w:r w:rsidR="00E736F3">
              <w:rPr>
                <w:rFonts w:cs="Arial"/>
                <w:color w:val="000000"/>
                <w:szCs w:val="16"/>
              </w:rPr>
              <w:t xml:space="preserve"> </w:t>
            </w:r>
            <w:r w:rsidR="00E736F3">
              <w:t xml:space="preserve"> </w:t>
            </w:r>
            <w:r w:rsidR="00E736F3" w:rsidRPr="00E736F3">
              <w:rPr>
                <w:rFonts w:cs="Arial"/>
                <w:color w:val="000000"/>
                <w:szCs w:val="16"/>
              </w:rPr>
              <w:t xml:space="preserve">Stop Non-billed Budget </w:t>
            </w:r>
            <w:r w:rsidR="008F4950">
              <w:rPr>
                <w:rFonts w:cs="Arial"/>
                <w:color w:val="000000"/>
                <w:szCs w:val="16"/>
              </w:rPr>
              <w:t xml:space="preserve">–Algorithms of this type execute additional logic that should be executed when a Non-Billed Budget SA is stopped. This algorithm performs the following: - It distributes any credit balance from a </w:t>
            </w:r>
            <w:hyperlink w:anchor="AccountNBB" w:history="1">
              <w:r w:rsidR="008F4950">
                <w:rPr>
                  <w:rStyle w:val="Hyperlink"/>
                  <w:rFonts w:cs="Arial"/>
                  <w:szCs w:val="16"/>
                </w:rPr>
                <w:t>Non-Billed Budget</w:t>
              </w:r>
            </w:hyperlink>
            <w:r w:rsidR="008F4950">
              <w:rPr>
                <w:rFonts w:cs="Arial"/>
                <w:color w:val="000000"/>
                <w:szCs w:val="16"/>
              </w:rPr>
              <w:t xml:space="preserve"> SA to the covered SAs. If there is still a remaining credit balance on the Non-Billed Budget (i.e., the NBB payoff balance exceeds the total payoff amounts of the covered SAs), the algorithm uses the Overpayment Transfer Adjustment Type to transfer any overpayment credit from the NBB SA according to the overpayment distribution algorithm defined for the account's customer class. - It creates a trigger to cause the account to be reviewed by the account debt monitor. - If a Customer Contact Class and Customer Contact Type are specified, a customer contact is created to indicate that the Non-Billed Budget was stopped.</w:t>
            </w:r>
            <w:r w:rsidR="008F4950">
              <w:rPr>
                <w:rFonts w:ascii="Arial" w:hAnsi="Arial" w:cs="Arial"/>
                <w:color w:val="000000"/>
                <w:szCs w:val="16"/>
              </w:rPr>
              <w:t> </w:t>
            </w:r>
          </w:p>
        </w:tc>
      </w:tr>
      <w:tr w:rsidR="007F74F7" w14:paraId="1930BCA7" w14:textId="77777777">
        <w:tc>
          <w:tcPr>
            <w:tcW w:w="4860" w:type="dxa"/>
          </w:tcPr>
          <w:p w14:paraId="1930BCA6" w14:textId="7CF23C1E" w:rsidR="007F74F7" w:rsidRDefault="00482008" w:rsidP="007F74F7">
            <w:pPr>
              <w:rPr>
                <w:rFonts w:cs="Arial"/>
                <w:bCs/>
                <w:szCs w:val="18"/>
                <w:lang w:eastAsia="en-US"/>
              </w:rPr>
            </w:pPr>
            <w:r>
              <w:rPr>
                <w:rFonts w:cs="Arial"/>
                <w:color w:val="000000"/>
                <w:szCs w:val="16"/>
              </w:rPr>
              <w:t>SAST-</w:t>
            </w:r>
            <w:proofErr w:type="gramStart"/>
            <w:r>
              <w:rPr>
                <w:rFonts w:cs="Arial"/>
                <w:color w:val="000000"/>
                <w:szCs w:val="16"/>
              </w:rPr>
              <w:t xml:space="preserve">NB </w:t>
            </w:r>
            <w:r w:rsidR="00E736F3" w:rsidRPr="00E736F3" w:rsidDel="00E736F3">
              <w:rPr>
                <w:rFonts w:cs="Arial"/>
                <w:color w:val="000000"/>
                <w:szCs w:val="16"/>
              </w:rPr>
              <w:t xml:space="preserve"> </w:t>
            </w:r>
            <w:r w:rsidR="007F74F7">
              <w:rPr>
                <w:rFonts w:cs="Arial"/>
                <w:bCs/>
                <w:szCs w:val="18"/>
                <w:lang w:eastAsia="en-US"/>
              </w:rPr>
              <w:t>E</w:t>
            </w:r>
            <w:r w:rsidR="007F74F7" w:rsidRPr="007F74F7">
              <w:rPr>
                <w:rFonts w:cs="Arial"/>
                <w:bCs/>
                <w:szCs w:val="18"/>
                <w:lang w:eastAsia="en-US"/>
              </w:rPr>
              <w:t>xecute</w:t>
            </w:r>
            <w:proofErr w:type="gramEnd"/>
            <w:r w:rsidR="007F74F7" w:rsidRPr="007F74F7">
              <w:rPr>
                <w:rFonts w:cs="Arial"/>
                <w:bCs/>
                <w:szCs w:val="18"/>
                <w:lang w:eastAsia="en-US"/>
              </w:rPr>
              <w:t xml:space="preserve"> additional logic that should be executed when a non-billed budget SA is stopped.</w:t>
            </w:r>
          </w:p>
        </w:tc>
      </w:tr>
    </w:tbl>
    <w:p w14:paraId="1930BCA8" w14:textId="77777777" w:rsidR="008F4950" w:rsidRDefault="008F4950">
      <w:pPr>
        <w:rPr>
          <w:rFonts w:ascii="Arial" w:hAnsi="Arial"/>
          <w:b/>
          <w:bCs/>
          <w:u w:val="single"/>
          <w:lang w:eastAsia="en-US"/>
        </w:rPr>
      </w:pPr>
      <w:r>
        <w:rPr>
          <w:b/>
          <w:bCs/>
          <w:lang w:eastAsia="en-US"/>
        </w:rPr>
        <w:t xml:space="preserve">Process Plug-in enabled Y         Available Algorithm(s):           </w:t>
      </w:r>
    </w:p>
    <w:p w14:paraId="1930BCA9" w14:textId="77777777" w:rsidR="008F4950" w:rsidRDefault="008F4950">
      <w:pPr>
        <w:rPr>
          <w:rFonts w:ascii="Arial" w:hAnsi="Arial" w:cs="Arial"/>
          <w:b/>
          <w:bCs/>
          <w:u w:val="single"/>
          <w:lang w:eastAsia="en-US"/>
        </w:rPr>
      </w:pPr>
    </w:p>
    <w:p w14:paraId="1930BCAA" w14:textId="77777777" w:rsidR="008F4950" w:rsidRDefault="008F4950">
      <w:pPr>
        <w:rPr>
          <w:rFonts w:cs="Arial"/>
          <w:b/>
          <w:lang w:eastAsia="en-US"/>
        </w:rPr>
      </w:pPr>
    </w:p>
    <w:p w14:paraId="1930BCAB" w14:textId="77777777" w:rsidR="008F4950" w:rsidRDefault="008F4950">
      <w:pPr>
        <w:rPr>
          <w:rFonts w:cs="Arial"/>
          <w:b/>
          <w:lang w:eastAsia="en-US"/>
        </w:rPr>
      </w:pPr>
    </w:p>
    <w:p w14:paraId="1930BCAC" w14:textId="77777777" w:rsidR="008F4950" w:rsidRDefault="008F4950">
      <w:pPr>
        <w:pStyle w:val="TOC1"/>
        <w:spacing w:before="0" w:after="0"/>
        <w:rPr>
          <w:rFonts w:ascii="Book Antiqua" w:hAnsi="Book Antiqua" w:cs="Arial"/>
          <w:bCs w:val="0"/>
          <w:caps w:val="0"/>
          <w:lang w:eastAsia="en-US"/>
        </w:rPr>
      </w:pPr>
    </w:p>
    <w:p w14:paraId="1930BCAD" w14:textId="77777777" w:rsidR="008F4950" w:rsidRDefault="008F4950">
      <w:pPr>
        <w:rPr>
          <w:rFonts w:cs="Arial"/>
          <w:b/>
          <w:lang w:eastAsia="en-US"/>
        </w:rPr>
      </w:pPr>
    </w:p>
    <w:p w14:paraId="1930BCAE" w14:textId="77777777" w:rsidR="008F4950" w:rsidRDefault="008F4950">
      <w:pPr>
        <w:rPr>
          <w:rFonts w:cs="Arial"/>
          <w:b/>
          <w:lang w:eastAsia="en-US"/>
        </w:rPr>
      </w:pPr>
    </w:p>
    <w:p w14:paraId="1930BCAF" w14:textId="77777777" w:rsidR="008F4950" w:rsidRDefault="008F4950">
      <w:pPr>
        <w:rPr>
          <w:rFonts w:cs="Arial"/>
          <w:b/>
          <w:lang w:eastAsia="en-US"/>
        </w:rPr>
      </w:pPr>
    </w:p>
    <w:p w14:paraId="1930BCB0" w14:textId="77777777" w:rsidR="008F4950" w:rsidRDefault="008F4950">
      <w:pPr>
        <w:rPr>
          <w:rFonts w:cs="Arial"/>
          <w:b/>
          <w:lang w:eastAsia="en-US"/>
        </w:rPr>
      </w:pPr>
    </w:p>
    <w:p w14:paraId="1930BCB1" w14:textId="77777777" w:rsidR="008F4950" w:rsidRDefault="008F4950">
      <w:pPr>
        <w:rPr>
          <w:rFonts w:cs="Arial"/>
          <w:b/>
          <w:lang w:eastAsia="en-US"/>
        </w:rPr>
      </w:pPr>
    </w:p>
    <w:p w14:paraId="1930BCB2" w14:textId="77777777" w:rsidR="008F4950" w:rsidRDefault="008F4950">
      <w:pPr>
        <w:rPr>
          <w:rFonts w:cs="Arial"/>
          <w:b/>
          <w:lang w:eastAsia="en-US"/>
        </w:rPr>
      </w:pPr>
    </w:p>
    <w:p w14:paraId="1930BCB3" w14:textId="77777777" w:rsidR="008F4950" w:rsidRDefault="008F4950">
      <w:pPr>
        <w:rPr>
          <w:rFonts w:cs="Arial"/>
          <w:b/>
          <w:lang w:eastAsia="en-US"/>
        </w:rPr>
      </w:pPr>
    </w:p>
    <w:p w14:paraId="1930BCB4" w14:textId="77777777" w:rsidR="008F4950" w:rsidRDefault="008F4950">
      <w:pPr>
        <w:rPr>
          <w:rFonts w:cs="Arial"/>
          <w:b/>
          <w:lang w:eastAsia="en-US"/>
        </w:rPr>
      </w:pPr>
    </w:p>
    <w:p w14:paraId="1930BCB5" w14:textId="77777777" w:rsidR="008F4950" w:rsidRDefault="008F4950">
      <w:pPr>
        <w:rPr>
          <w:rFonts w:cs="Arial"/>
          <w:b/>
          <w:lang w:eastAsia="en-US"/>
        </w:rPr>
      </w:pPr>
    </w:p>
    <w:p w14:paraId="1930BCB6" w14:textId="77777777" w:rsidR="008F4950" w:rsidRDefault="008F4950">
      <w:pPr>
        <w:rPr>
          <w:rFonts w:cs="Arial"/>
          <w:b/>
          <w:lang w:eastAsia="en-US"/>
        </w:rPr>
      </w:pPr>
    </w:p>
    <w:p w14:paraId="1930BCB7" w14:textId="77777777" w:rsidR="008F4950" w:rsidRDefault="008F4950">
      <w:pPr>
        <w:rPr>
          <w:rFonts w:cs="Arial"/>
          <w:b/>
          <w:lang w:eastAsia="en-US"/>
        </w:rPr>
      </w:pPr>
    </w:p>
    <w:p w14:paraId="1930BCB8" w14:textId="77777777" w:rsidR="008F4950" w:rsidRDefault="008F4950">
      <w:pPr>
        <w:rPr>
          <w:rFonts w:cs="Arial"/>
          <w:b/>
          <w:lang w:eastAsia="en-US"/>
        </w:rPr>
      </w:pPr>
    </w:p>
    <w:p w14:paraId="1930BCB9" w14:textId="77777777" w:rsidR="008F4950" w:rsidRDefault="008F4950">
      <w:pPr>
        <w:rPr>
          <w:rFonts w:cs="Arial"/>
          <w:b/>
          <w:lang w:eastAsia="en-US"/>
        </w:rPr>
      </w:pPr>
    </w:p>
    <w:p w14:paraId="1930BCBA" w14:textId="77777777" w:rsidR="008F4950" w:rsidRDefault="008F4950">
      <w:pPr>
        <w:rPr>
          <w:rFonts w:cs="Arial"/>
          <w:b/>
          <w:lang w:eastAsia="en-US"/>
        </w:rPr>
      </w:pPr>
    </w:p>
    <w:p w14:paraId="1930BCBB" w14:textId="77777777" w:rsidR="008F4950" w:rsidRDefault="008F4950">
      <w:pPr>
        <w:rPr>
          <w:rFonts w:cs="Arial"/>
          <w:b/>
          <w:lang w:eastAsia="en-US"/>
        </w:rPr>
      </w:pPr>
    </w:p>
    <w:p w14:paraId="1930BCBC" w14:textId="77777777" w:rsidR="008F4950" w:rsidRDefault="008F4950">
      <w:pPr>
        <w:rPr>
          <w:rFonts w:cs="Arial"/>
          <w:b/>
          <w:lang w:eastAsia="en-US"/>
        </w:rPr>
      </w:pPr>
    </w:p>
    <w:p w14:paraId="1930BCBD" w14:textId="77777777" w:rsidR="008F4950" w:rsidRDefault="008F4950">
      <w:pPr>
        <w:rPr>
          <w:rFonts w:cs="Arial"/>
          <w:b/>
          <w:lang w:eastAsia="en-US"/>
        </w:rPr>
      </w:pPr>
    </w:p>
    <w:p w14:paraId="1930BCBE" w14:textId="77777777" w:rsidR="008F4950" w:rsidRDefault="008F4950">
      <w:pPr>
        <w:rPr>
          <w:rFonts w:cs="Arial"/>
          <w:b/>
          <w:lang w:eastAsia="en-US"/>
        </w:rPr>
      </w:pPr>
    </w:p>
    <w:p w14:paraId="1930BCBF" w14:textId="77777777" w:rsidR="008F4950" w:rsidRDefault="008957EF">
      <w:pPr>
        <w:rPr>
          <w:rFonts w:cs="Arial"/>
          <w:b/>
          <w:lang w:eastAsia="en-US"/>
        </w:rPr>
      </w:pPr>
      <w:r>
        <w:rPr>
          <w:rFonts w:cs="Arial"/>
          <w:b/>
          <w:lang w:eastAsia="en-US"/>
        </w:rPr>
        <w:t xml:space="preserve"> </w:t>
      </w:r>
    </w:p>
    <w:p w14:paraId="1930BCC0" w14:textId="77777777" w:rsidR="008F4950" w:rsidRDefault="008F4950">
      <w:pPr>
        <w:rPr>
          <w:rFonts w:cs="Arial"/>
          <w:b/>
          <w:lang w:eastAsia="en-US"/>
        </w:rPr>
      </w:pPr>
    </w:p>
    <w:p w14:paraId="1930BCC1" w14:textId="77777777" w:rsidR="00E736F3" w:rsidRDefault="00E736F3">
      <w:pPr>
        <w:rPr>
          <w:rFonts w:cs="Arial"/>
          <w:b/>
          <w:lang w:eastAsia="en-US"/>
        </w:rPr>
      </w:pPr>
    </w:p>
    <w:p w14:paraId="1930BCC2" w14:textId="77777777" w:rsidR="00E736F3" w:rsidRDefault="00E736F3">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C4" w14:textId="77777777">
        <w:tc>
          <w:tcPr>
            <w:tcW w:w="4860" w:type="dxa"/>
          </w:tcPr>
          <w:p w14:paraId="1930BCC3" w14:textId="77777777" w:rsidR="008F4950" w:rsidRDefault="008F4950">
            <w:pPr>
              <w:rPr>
                <w:rFonts w:cs="Arial"/>
                <w:bCs/>
                <w:szCs w:val="18"/>
                <w:lang w:eastAsia="en-US"/>
              </w:rPr>
            </w:pPr>
            <w:r>
              <w:rPr>
                <w:rFonts w:cs="Arial"/>
                <w:bCs/>
                <w:szCs w:val="18"/>
                <w:lang w:eastAsia="en-US"/>
              </w:rPr>
              <w:t>Algorithm defined on SA Type, Overpayment Transfer Adjustment Type, Customer Contact Class and Contact Type</w:t>
            </w:r>
          </w:p>
        </w:tc>
      </w:tr>
    </w:tbl>
    <w:p w14:paraId="1930BCC5" w14:textId="77777777" w:rsidR="00285A24" w:rsidRDefault="00285A24" w:rsidP="00285A24">
      <w:pPr>
        <w:rPr>
          <w:rFonts w:cs="Arial"/>
          <w:b/>
          <w:u w:val="single"/>
        </w:rPr>
      </w:pPr>
      <w:r>
        <w:rPr>
          <w:rFonts w:cs="Arial"/>
          <w:b/>
          <w:lang w:eastAsia="en-US"/>
        </w:rPr>
        <w:t xml:space="preserve">Configuration required Y          Entities to Configure:  </w:t>
      </w:r>
    </w:p>
    <w:p w14:paraId="1930BCC6" w14:textId="77777777" w:rsidR="008F4950" w:rsidRDefault="008F4950">
      <w:pPr>
        <w:rPr>
          <w:rFonts w:cs="Arial"/>
          <w:b/>
          <w:lang w:eastAsia="en-US"/>
        </w:rPr>
      </w:pPr>
    </w:p>
    <w:p w14:paraId="1930BCC7" w14:textId="77777777" w:rsidR="008F4950" w:rsidRDefault="008F4950">
      <w:pPr>
        <w:rPr>
          <w:rFonts w:ascii="Arial" w:hAnsi="Arial" w:cs="Arial"/>
          <w:b/>
          <w:u w:val="single"/>
          <w:lang w:eastAsia="en-US"/>
        </w:rPr>
      </w:pPr>
    </w:p>
    <w:p w14:paraId="1930BCC8" w14:textId="77777777" w:rsidR="008F4950" w:rsidRDefault="008F4950">
      <w:pPr>
        <w:rPr>
          <w:rFonts w:cs="Arial"/>
          <w:b/>
          <w:lang w:eastAsia="en-US"/>
        </w:rPr>
      </w:pPr>
    </w:p>
    <w:p w14:paraId="1930BCC9" w14:textId="77777777" w:rsidR="007118AD" w:rsidRDefault="007118AD">
      <w:pPr>
        <w:rPr>
          <w:rFonts w:cs="Arial"/>
          <w:b/>
          <w:lang w:eastAsia="en-US"/>
        </w:rPr>
      </w:pPr>
    </w:p>
    <w:p w14:paraId="1930BCCA" w14:textId="77777777" w:rsidR="008F4950" w:rsidRDefault="00947A5E">
      <w:pPr>
        <w:rPr>
          <w:rFonts w:ascii="Arial" w:hAnsi="Arial" w:cs="Arial"/>
          <w:b/>
          <w:u w:val="single"/>
          <w:lang w:eastAsia="en-US"/>
        </w:rPr>
      </w:pPr>
      <w:hyperlink w:anchor="BusinessProcessModel" w:history="1">
        <w:r w:rsidR="008F4950">
          <w:rPr>
            <w:rStyle w:val="Hyperlink"/>
            <w:rFonts w:cs="Arial"/>
            <w:b/>
          </w:rPr>
          <w:t>1.6</w:t>
        </w:r>
      </w:hyperlink>
      <w:r w:rsidR="008F4950">
        <w:rPr>
          <w:rFonts w:cs="Arial"/>
          <w:b/>
          <w:u w:val="single"/>
        </w:rPr>
        <w:t xml:space="preserve"> Distribute any Credit on </w:t>
      </w:r>
      <w:r w:rsidR="008170B7">
        <w:rPr>
          <w:rFonts w:cs="Arial"/>
          <w:b/>
          <w:u w:val="single"/>
          <w:lang w:eastAsia="en-US"/>
        </w:rPr>
        <w:t>NB Budget</w:t>
      </w:r>
      <w:r w:rsidR="008F4950">
        <w:rPr>
          <w:rFonts w:cs="Arial"/>
          <w:b/>
          <w:u w:val="single"/>
        </w:rPr>
        <w:t xml:space="preserve"> to Covered SA’s</w:t>
      </w:r>
      <w:r w:rsidR="008F4950">
        <w:rPr>
          <w:rFonts w:cs="Arial"/>
          <w:b/>
          <w:u w:val="single"/>
          <w:lang w:eastAsia="en-US"/>
        </w:rPr>
        <w:t xml:space="preserve"> </w:t>
      </w:r>
    </w:p>
    <w:p w14:paraId="1930BCCB"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p>
    <w:p w14:paraId="1930BCCC" w14:textId="77777777" w:rsidR="008F4950" w:rsidRDefault="008F4950">
      <w:pPr>
        <w:rPr>
          <w:rFonts w:cs="Arial"/>
          <w:b/>
          <w:u w:val="single"/>
          <w:lang w:eastAsia="en-US"/>
        </w:rPr>
      </w:pPr>
      <w:r>
        <w:rPr>
          <w:rFonts w:cs="Arial"/>
          <w:b/>
          <w:lang w:eastAsia="en-US"/>
        </w:rPr>
        <w:t>Description:</w:t>
      </w:r>
    </w:p>
    <w:p w14:paraId="1930BCCD" w14:textId="77777777" w:rsidR="00F40EAD" w:rsidRDefault="005B0AD1" w:rsidP="00F40EAD">
      <w:r>
        <w:t>C2M(CC&amp;B)</w:t>
      </w:r>
      <w:r w:rsidR="008F4950">
        <w:t xml:space="preserve"> will first distribute credit from the </w:t>
      </w:r>
      <w:hyperlink w:anchor="AccountNBB" w:history="1">
        <w:r w:rsidR="008F4950">
          <w:rPr>
            <w:rStyle w:val="Hyperlink"/>
          </w:rPr>
          <w:t>Non-Billed Budget</w:t>
        </w:r>
      </w:hyperlink>
      <w:r w:rsidR="008F4950">
        <w:t xml:space="preserve"> to Covered Service Agreements up to the payoff balance amount.  Covered SA’s already in credit are excluded from the distribution. The distribution to each Covered SA will not exceed its total payoff to ensure none of the Covered </w:t>
      </w:r>
      <w:r w:rsidR="00285A24">
        <w:t>SA’s</w:t>
      </w:r>
      <w:r w:rsidR="008F4950">
        <w:t xml:space="preserve"> has a credit balance. The credit is prorated over the Covered SA’s according to the relative payoff balances on each SA. The calculation of the payoff balance is adjusted to exclude the current balance to ensure the credit is prorated over debt covered by the Non-Billed Budget, not any ad-hoc debt for the SA. </w:t>
      </w:r>
    </w:p>
    <w:p w14:paraId="1930BCCE" w14:textId="77777777" w:rsidR="00F40EAD" w:rsidRDefault="00F40EAD" w:rsidP="00F40EAD">
      <w:pPr>
        <w:rPr>
          <w:b/>
          <w:bCs/>
          <w:lang w:eastAsia="en-US"/>
        </w:rPr>
      </w:pPr>
    </w:p>
    <w:p w14:paraId="1930BCCF" w14:textId="77777777" w:rsidR="00D0147C" w:rsidRDefault="00D0147C" w:rsidP="00F40EAD">
      <w:pPr>
        <w:rPr>
          <w:b/>
          <w:bCs/>
          <w:lang w:eastAsia="en-US"/>
        </w:rPr>
      </w:pPr>
    </w:p>
    <w:p w14:paraId="1930BCD0" w14:textId="77777777" w:rsidR="00D0147C" w:rsidRDefault="00D0147C" w:rsidP="00F40EAD">
      <w:pPr>
        <w:rPr>
          <w:b/>
          <w:bCs/>
          <w:lang w:eastAsia="en-US"/>
        </w:rPr>
      </w:pPr>
    </w:p>
    <w:p w14:paraId="1930BCD1" w14:textId="77777777" w:rsidR="00D0147C" w:rsidRDefault="00D0147C" w:rsidP="00F40EAD">
      <w:pPr>
        <w:rPr>
          <w:b/>
          <w:bCs/>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40EAD" w14:paraId="1930BCD3" w14:textId="77777777" w:rsidTr="002859E4">
        <w:tc>
          <w:tcPr>
            <w:tcW w:w="4860" w:type="dxa"/>
          </w:tcPr>
          <w:p w14:paraId="1930BCD2" w14:textId="73F95849" w:rsidR="00F40EAD" w:rsidRDefault="00482008" w:rsidP="002859E4">
            <w:pPr>
              <w:rPr>
                <w:rFonts w:cs="Arial"/>
                <w:bCs/>
                <w:szCs w:val="18"/>
                <w:lang w:eastAsia="en-US"/>
              </w:rPr>
            </w:pPr>
            <w:r>
              <w:rPr>
                <w:rFonts w:cs="Arial"/>
                <w:color w:val="000000"/>
                <w:szCs w:val="16"/>
              </w:rPr>
              <w:lastRenderedPageBreak/>
              <w:t>SAST-</w:t>
            </w:r>
            <w:proofErr w:type="gramStart"/>
            <w:r>
              <w:rPr>
                <w:rFonts w:cs="Arial"/>
                <w:color w:val="000000"/>
                <w:szCs w:val="16"/>
              </w:rPr>
              <w:t xml:space="preserve">NB </w:t>
            </w:r>
            <w:r w:rsidR="00E736F3">
              <w:rPr>
                <w:rFonts w:cs="Arial"/>
                <w:color w:val="000000"/>
                <w:szCs w:val="16"/>
              </w:rPr>
              <w:t xml:space="preserve"> -</w:t>
            </w:r>
            <w:proofErr w:type="gramEnd"/>
            <w:r w:rsidR="00E736F3">
              <w:rPr>
                <w:rFonts w:cs="Arial"/>
                <w:color w:val="000000"/>
                <w:szCs w:val="16"/>
              </w:rPr>
              <w:t xml:space="preserve"> - </w:t>
            </w:r>
            <w:r w:rsidR="00E736F3">
              <w:t xml:space="preserve"> </w:t>
            </w:r>
            <w:r w:rsidR="00E736F3" w:rsidRPr="00E736F3">
              <w:rPr>
                <w:rFonts w:cs="Arial"/>
                <w:color w:val="000000"/>
                <w:szCs w:val="16"/>
              </w:rPr>
              <w:t xml:space="preserve">Stop Non-billed Budget </w:t>
            </w:r>
            <w:r w:rsidR="00E736F3" w:rsidRPr="00E736F3" w:rsidDel="00E736F3">
              <w:rPr>
                <w:rFonts w:cs="Arial"/>
                <w:color w:val="000000"/>
                <w:szCs w:val="16"/>
              </w:rPr>
              <w:t xml:space="preserve"> </w:t>
            </w:r>
            <w:r w:rsidR="00F40EAD">
              <w:rPr>
                <w:rFonts w:cs="Arial"/>
                <w:bCs/>
                <w:szCs w:val="18"/>
                <w:lang w:eastAsia="en-US"/>
              </w:rPr>
              <w:t>E</w:t>
            </w:r>
            <w:r w:rsidR="00F40EAD" w:rsidRPr="007F74F7">
              <w:rPr>
                <w:rFonts w:cs="Arial"/>
                <w:bCs/>
                <w:szCs w:val="18"/>
                <w:lang w:eastAsia="en-US"/>
              </w:rPr>
              <w:t>xecute additional logic that should be executed when a non-billed budget SA is stopped.</w:t>
            </w:r>
          </w:p>
        </w:tc>
      </w:tr>
    </w:tbl>
    <w:p w14:paraId="1930BCD4" w14:textId="77777777" w:rsidR="00285A24" w:rsidRDefault="00285A24" w:rsidP="00285A24">
      <w:r>
        <w:rPr>
          <w:b/>
          <w:bCs/>
          <w:lang w:eastAsia="en-US"/>
        </w:rPr>
        <w:t xml:space="preserve">Process Plug-in enabled Y         Available Algorithm(s):           </w:t>
      </w:r>
      <w:r>
        <w:t xml:space="preserve">  </w:t>
      </w:r>
    </w:p>
    <w:p w14:paraId="1930BCD5" w14:textId="77777777" w:rsidR="008F4950" w:rsidRDefault="008F4950" w:rsidP="00F40EAD"/>
    <w:p w14:paraId="1930BCD6" w14:textId="77777777" w:rsidR="008F4950" w:rsidRDefault="008F4950">
      <w:pPr>
        <w:rPr>
          <w:lang w:eastAsia="en-US"/>
        </w:rPr>
      </w:pPr>
    </w:p>
    <w:p w14:paraId="1930BCD7" w14:textId="77777777" w:rsidR="008F4950" w:rsidRDefault="008F4950">
      <w:pPr>
        <w:rPr>
          <w:rFonts w:cs="Arial"/>
          <w:b/>
          <w:lang w:eastAsia="en-US"/>
        </w:rPr>
      </w:pPr>
    </w:p>
    <w:p w14:paraId="1930BCD8" w14:textId="77777777" w:rsidR="00FD2801" w:rsidRDefault="00FD2801">
      <w:pPr>
        <w:rPr>
          <w:rFonts w:cs="Arial"/>
          <w:b/>
          <w:u w:val="single"/>
        </w:rPr>
      </w:pPr>
    </w:p>
    <w:p w14:paraId="1930BCD9" w14:textId="77777777" w:rsidR="008F4950" w:rsidRDefault="00947A5E">
      <w:pPr>
        <w:rPr>
          <w:rFonts w:ascii="Arial" w:hAnsi="Arial" w:cs="Arial"/>
          <w:b/>
          <w:u w:val="single"/>
          <w:lang w:eastAsia="en-US"/>
        </w:rPr>
      </w:pPr>
      <w:hyperlink w:anchor="BusinessProcessModel" w:history="1">
        <w:r w:rsidR="008F4950">
          <w:rPr>
            <w:rStyle w:val="Hyperlink"/>
            <w:rFonts w:cs="Arial"/>
            <w:b/>
          </w:rPr>
          <w:t>1.7</w:t>
        </w:r>
      </w:hyperlink>
      <w:r w:rsidR="008F4950">
        <w:rPr>
          <w:rFonts w:cs="Arial"/>
          <w:b/>
          <w:u w:val="single"/>
        </w:rPr>
        <w:t xml:space="preserve"> Distribute any Credit remaining to Overpayment SA</w:t>
      </w:r>
      <w:r w:rsidR="008F4950">
        <w:rPr>
          <w:rFonts w:cs="Arial"/>
          <w:b/>
          <w:u w:val="single"/>
          <w:lang w:eastAsia="en-US"/>
        </w:rPr>
        <w:t xml:space="preserve"> </w:t>
      </w:r>
    </w:p>
    <w:p w14:paraId="1930BCDA" w14:textId="77777777" w:rsidR="008F4950" w:rsidRDefault="008F4950">
      <w:pPr>
        <w:rPr>
          <w:rFonts w:cs="Arial"/>
          <w:lang w:eastAsia="en-US"/>
        </w:rPr>
      </w:pPr>
      <w:r>
        <w:rPr>
          <w:b/>
          <w:bCs/>
          <w:lang w:eastAsia="en-US"/>
        </w:rPr>
        <w:t>A</w:t>
      </w:r>
      <w:r w:rsidR="00096BDD">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CDB" w14:textId="77777777" w:rsidR="008F4950" w:rsidRDefault="008F4950">
      <w:pPr>
        <w:rPr>
          <w:rFonts w:cs="Arial"/>
          <w:b/>
          <w:u w:val="single"/>
          <w:lang w:eastAsia="en-US"/>
        </w:rPr>
      </w:pPr>
      <w:r>
        <w:rPr>
          <w:rFonts w:cs="Arial"/>
          <w:b/>
          <w:lang w:eastAsia="en-US"/>
        </w:rPr>
        <w:t>Description:</w:t>
      </w:r>
    </w:p>
    <w:p w14:paraId="1930BCDC" w14:textId="77777777" w:rsidR="008F4950" w:rsidRDefault="008F4950">
      <w:r>
        <w:t xml:space="preserve">If configured, </w:t>
      </w:r>
      <w:r w:rsidR="005B0AD1">
        <w:t>C2M(CC&amp;B)</w:t>
      </w:r>
      <w:r>
        <w:t xml:space="preserve"> will then distribute any remainin</w:t>
      </w:r>
      <w:r w:rsidR="00096BDD">
        <w:t xml:space="preserve">g credit to an Overpayment SA. </w:t>
      </w:r>
      <w:r>
        <w:t xml:space="preserve">If the Overpayment SA is not configured, the stopped </w:t>
      </w:r>
      <w:hyperlink w:anchor="AccountNBB" w:history="1">
        <w:r>
          <w:rPr>
            <w:rStyle w:val="Hyperlink"/>
          </w:rPr>
          <w:t>Non-Billed Budget</w:t>
        </w:r>
      </w:hyperlink>
      <w:r>
        <w:t xml:space="preserve"> may have a credit balance.  This credit would require manual distribution.    </w:t>
      </w:r>
    </w:p>
    <w:p w14:paraId="1930BCDD" w14:textId="77777777" w:rsidR="007118AD" w:rsidRDefault="007118AD">
      <w:pPr>
        <w:rPr>
          <w:rFonts w:cs="Arial"/>
          <w:b/>
          <w:lang w:eastAsia="en-US"/>
        </w:rPr>
      </w:pPr>
    </w:p>
    <w:p w14:paraId="1930BCDE"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E0" w14:textId="77777777">
        <w:tc>
          <w:tcPr>
            <w:tcW w:w="4860" w:type="dxa"/>
          </w:tcPr>
          <w:p w14:paraId="1930BCDF" w14:textId="3FBCDF6E" w:rsidR="008F4950" w:rsidRDefault="00482008">
            <w:pPr>
              <w:rPr>
                <w:rFonts w:cs="Arial"/>
                <w:bCs/>
                <w:sz w:val="18"/>
                <w:szCs w:val="18"/>
                <w:lang w:eastAsia="en-US"/>
              </w:rPr>
            </w:pPr>
            <w:r>
              <w:rPr>
                <w:rFonts w:cs="Arial"/>
                <w:color w:val="000000"/>
                <w:szCs w:val="16"/>
              </w:rPr>
              <w:t>C2M-</w:t>
            </w:r>
            <w:r w:rsidR="00E736F3" w:rsidRPr="00E736F3">
              <w:rPr>
                <w:rFonts w:cs="Arial"/>
                <w:color w:val="000000"/>
                <w:szCs w:val="16"/>
              </w:rPr>
              <w:t>OVRPY-</w:t>
            </w:r>
            <w:proofErr w:type="gramStart"/>
            <w:r w:rsidR="00E736F3" w:rsidRPr="00E736F3">
              <w:rPr>
                <w:rFonts w:cs="Arial"/>
                <w:color w:val="000000"/>
                <w:szCs w:val="16"/>
              </w:rPr>
              <w:t>CR</w:t>
            </w:r>
            <w:r w:rsidR="00E736F3" w:rsidRPr="00E736F3" w:rsidDel="00E736F3">
              <w:rPr>
                <w:rFonts w:cs="Arial"/>
                <w:color w:val="000000"/>
                <w:szCs w:val="16"/>
              </w:rPr>
              <w:t xml:space="preserve"> </w:t>
            </w:r>
            <w:r w:rsidR="00E736F3">
              <w:rPr>
                <w:rFonts w:cs="Arial"/>
                <w:color w:val="000000"/>
                <w:szCs w:val="16"/>
              </w:rPr>
              <w:t xml:space="preserve"> -</w:t>
            </w:r>
            <w:proofErr w:type="gramEnd"/>
            <w:r w:rsidR="00E736F3">
              <w:t xml:space="preserve"> </w:t>
            </w:r>
            <w:r w:rsidR="00E736F3" w:rsidRPr="00E736F3">
              <w:rPr>
                <w:rFonts w:cs="Arial"/>
                <w:color w:val="000000"/>
                <w:szCs w:val="16"/>
              </w:rPr>
              <w:t xml:space="preserve">Keep overpayment on a "credit SA" </w:t>
            </w:r>
            <w:r w:rsidR="00E736F3">
              <w:rPr>
                <w:rFonts w:cs="Arial"/>
                <w:color w:val="000000"/>
                <w:szCs w:val="16"/>
              </w:rPr>
              <w:t xml:space="preserve"> </w:t>
            </w:r>
            <w:r w:rsidR="008F4950">
              <w:rPr>
                <w:rFonts w:cs="Arial"/>
                <w:color w:val="000000"/>
                <w:szCs w:val="16"/>
              </w:rPr>
              <w:t>-</w:t>
            </w:r>
            <w:r w:rsidR="008F4950">
              <w:rPr>
                <w:rFonts w:ascii="Arial" w:hAnsi="Arial" w:cs="Arial"/>
                <w:color w:val="000000"/>
                <w:sz w:val="16"/>
                <w:szCs w:val="16"/>
              </w:rPr>
              <w:t xml:space="preserve"> </w:t>
            </w:r>
            <w:r w:rsidR="008F4950">
              <w:rPr>
                <w:rFonts w:cs="Arial"/>
                <w:color w:val="000000"/>
                <w:szCs w:val="16"/>
              </w:rPr>
              <w:t>This overpayment algorithm will apply an overpayment to an Excess Credit SA. If a non-canceled and non-closed Excess Credit SA exists, the credit will be applied to it. If not, a new excess credit SA is created using CIS Division and SA Type.</w:t>
            </w:r>
            <w:r w:rsidR="008F4950">
              <w:rPr>
                <w:rFonts w:ascii="Arial" w:hAnsi="Arial" w:cs="Arial"/>
                <w:color w:val="000000"/>
                <w:szCs w:val="16"/>
              </w:rPr>
              <w:t> </w:t>
            </w:r>
          </w:p>
        </w:tc>
      </w:tr>
    </w:tbl>
    <w:p w14:paraId="1930BCE1" w14:textId="77777777" w:rsidR="008F4950" w:rsidRDefault="008F495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CE2" w14:textId="77777777" w:rsidR="008F4950" w:rsidRDefault="008F4950">
      <w:pPr>
        <w:rPr>
          <w:lang w:eastAsia="en-US"/>
        </w:rPr>
      </w:pPr>
    </w:p>
    <w:p w14:paraId="1930BCE3" w14:textId="77777777" w:rsidR="008F4950" w:rsidRDefault="008F4950">
      <w:pPr>
        <w:pStyle w:val="tty80"/>
        <w:rPr>
          <w:rFonts w:ascii="Book Antiqua" w:hAnsi="Book Antiqua"/>
          <w:lang w:eastAsia="en-US"/>
        </w:rPr>
      </w:pPr>
    </w:p>
    <w:p w14:paraId="1930BCE4" w14:textId="77777777" w:rsidR="008F4950" w:rsidRDefault="008F4950">
      <w:pPr>
        <w:rPr>
          <w:rFonts w:cs="Arial"/>
          <w:b/>
          <w:lang w:eastAsia="en-US"/>
        </w:rPr>
      </w:pPr>
    </w:p>
    <w:p w14:paraId="1930BCE5" w14:textId="77777777" w:rsidR="008F4950" w:rsidRDefault="008F4950">
      <w:pPr>
        <w:rPr>
          <w:lang w:eastAsia="en-US"/>
        </w:rPr>
      </w:pPr>
    </w:p>
    <w:p w14:paraId="1930BCE6" w14:textId="77777777" w:rsidR="008F4950" w:rsidRDefault="008F4950">
      <w:pPr>
        <w:rPr>
          <w:lang w:eastAsia="en-US"/>
        </w:rPr>
      </w:pPr>
    </w:p>
    <w:p w14:paraId="1930BCE7" w14:textId="77777777" w:rsidR="008F4950" w:rsidRDefault="008F4950">
      <w:pPr>
        <w:rPr>
          <w:rFonts w:cs="Arial"/>
          <w:b/>
          <w:lang w:eastAsia="en-US"/>
        </w:rPr>
      </w:pPr>
    </w:p>
    <w:p w14:paraId="1930BCE8" w14:textId="77777777" w:rsidR="008F4950" w:rsidRDefault="008F4950">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CEA" w14:textId="77777777">
        <w:tc>
          <w:tcPr>
            <w:tcW w:w="4860" w:type="dxa"/>
          </w:tcPr>
          <w:p w14:paraId="1930BCE9" w14:textId="77777777" w:rsidR="008F4950" w:rsidRDefault="008F4950">
            <w:pPr>
              <w:rPr>
                <w:rFonts w:cs="Arial"/>
                <w:bCs/>
                <w:szCs w:val="18"/>
                <w:lang w:eastAsia="en-US"/>
              </w:rPr>
            </w:pPr>
            <w:r>
              <w:rPr>
                <w:rFonts w:cs="Arial"/>
                <w:bCs/>
                <w:szCs w:val="18"/>
                <w:lang w:eastAsia="en-US"/>
              </w:rPr>
              <w:t>Overpay SA Type, Overpayment Transfer Adjustment Type</w:t>
            </w:r>
          </w:p>
        </w:tc>
      </w:tr>
    </w:tbl>
    <w:p w14:paraId="1930BCEB" w14:textId="77777777" w:rsidR="00FD2801" w:rsidRDefault="00FD2801" w:rsidP="00FD2801">
      <w:pPr>
        <w:rPr>
          <w:rFonts w:cs="Arial"/>
          <w:b/>
          <w:lang w:eastAsia="en-US"/>
        </w:rPr>
      </w:pPr>
      <w:r>
        <w:rPr>
          <w:rFonts w:cs="Arial"/>
          <w:b/>
          <w:lang w:eastAsia="en-US"/>
        </w:rPr>
        <w:t xml:space="preserve">Configuration required Y          Entities to Configure:  </w:t>
      </w:r>
    </w:p>
    <w:p w14:paraId="1930BCEC" w14:textId="77777777" w:rsidR="008F4950" w:rsidRDefault="008F4950">
      <w:pPr>
        <w:rPr>
          <w:rFonts w:cs="Arial"/>
          <w:b/>
          <w:lang w:eastAsia="en-US"/>
        </w:rPr>
      </w:pPr>
    </w:p>
    <w:p w14:paraId="1930BCED" w14:textId="77777777" w:rsidR="008F4950" w:rsidRDefault="008F4950">
      <w:pPr>
        <w:rPr>
          <w:lang w:eastAsia="en-US"/>
        </w:rPr>
      </w:pPr>
    </w:p>
    <w:p w14:paraId="1930BCEE" w14:textId="77777777" w:rsidR="008F4950" w:rsidRDefault="008F4950">
      <w:pPr>
        <w:rPr>
          <w:rFonts w:cs="Arial"/>
          <w:b/>
          <w:lang w:eastAsia="en-US"/>
        </w:rPr>
      </w:pPr>
    </w:p>
    <w:p w14:paraId="1930BCEF" w14:textId="77777777" w:rsidR="008F4950" w:rsidRDefault="008F4950">
      <w:pPr>
        <w:rPr>
          <w:rFonts w:cs="Arial"/>
          <w:b/>
          <w:lang w:eastAsia="en-US"/>
        </w:rPr>
      </w:pPr>
    </w:p>
    <w:p w14:paraId="1930BCF0" w14:textId="77777777" w:rsidR="008F4950" w:rsidRDefault="00947A5E">
      <w:pPr>
        <w:rPr>
          <w:rFonts w:ascii="Arial" w:hAnsi="Arial" w:cs="Arial"/>
          <w:b/>
          <w:u w:val="single"/>
          <w:lang w:eastAsia="en-US"/>
        </w:rPr>
      </w:pPr>
      <w:hyperlink w:anchor="BusinessProcessModel" w:history="1">
        <w:r w:rsidR="008F4950">
          <w:rPr>
            <w:rStyle w:val="Hyperlink"/>
            <w:rFonts w:cs="Arial"/>
            <w:b/>
          </w:rPr>
          <w:t>1.8</w:t>
        </w:r>
      </w:hyperlink>
      <w:r w:rsidR="008F4950">
        <w:rPr>
          <w:rFonts w:cs="Arial"/>
          <w:b/>
          <w:u w:val="single"/>
        </w:rPr>
        <w:t xml:space="preserve"> Allow for Review of Account for Collection</w:t>
      </w:r>
      <w:r w:rsidR="008F4950">
        <w:rPr>
          <w:rFonts w:cs="Arial"/>
          <w:b/>
          <w:u w:val="single"/>
          <w:lang w:eastAsia="en-US"/>
        </w:rPr>
        <w:t xml:space="preserve"> </w:t>
      </w:r>
    </w:p>
    <w:p w14:paraId="1930BCF1"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r>
        <w:rPr>
          <w:rFonts w:cs="Arial"/>
          <w:lang w:eastAsia="en-US"/>
        </w:rPr>
        <w:t xml:space="preserve"> </w:t>
      </w:r>
    </w:p>
    <w:p w14:paraId="1930BCF2" w14:textId="77777777" w:rsidR="008F4950" w:rsidRDefault="008F4950">
      <w:pPr>
        <w:rPr>
          <w:rFonts w:cs="Arial"/>
          <w:b/>
          <w:u w:val="single"/>
          <w:lang w:eastAsia="en-US"/>
        </w:rPr>
      </w:pPr>
      <w:r>
        <w:rPr>
          <w:rFonts w:cs="Arial"/>
          <w:b/>
          <w:lang w:eastAsia="en-US"/>
        </w:rPr>
        <w:t>Description:</w:t>
      </w:r>
    </w:p>
    <w:p w14:paraId="1930BCF3" w14:textId="77777777" w:rsidR="008F4950" w:rsidRDefault="008F4950">
      <w:pPr>
        <w:rPr>
          <w:lang w:eastAsia="en-US"/>
        </w:rPr>
      </w:pPr>
      <w:r>
        <w:rPr>
          <w:lang w:eastAsia="en-US"/>
        </w:rPr>
        <w:t xml:space="preserve">When a monitored </w:t>
      </w:r>
      <w:hyperlink w:anchor="AccountNBB" w:history="1">
        <w:r>
          <w:rPr>
            <w:rStyle w:val="Hyperlink"/>
            <w:lang w:eastAsia="en-US"/>
          </w:rPr>
          <w:t>Non-Billed Budget</w:t>
        </w:r>
      </w:hyperlink>
      <w:r>
        <w:rPr>
          <w:lang w:eastAsia="en-US"/>
        </w:rPr>
        <w:t xml:space="preserve"> is stopped, the stop SA algorithm (SAST-NB) creates a trigger to cause the account to be reviewed by the Account Debt Monitor. An unmonitored Budget Account is subject to Credit and Collection at all times.  </w:t>
      </w:r>
    </w:p>
    <w:p w14:paraId="1930BCF4" w14:textId="77777777" w:rsidR="007118AD" w:rsidRDefault="007118AD">
      <w:pPr>
        <w:rPr>
          <w:lang w:eastAsia="en-US"/>
        </w:rPr>
      </w:pPr>
    </w:p>
    <w:p w14:paraId="1930BCF5"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40EAD" w14:paraId="1930BCF7" w14:textId="77777777" w:rsidTr="002859E4">
        <w:tc>
          <w:tcPr>
            <w:tcW w:w="4860" w:type="dxa"/>
          </w:tcPr>
          <w:p w14:paraId="1930BCF6" w14:textId="4BD462FD" w:rsidR="00F40EAD" w:rsidRDefault="00482008" w:rsidP="00F40EAD">
            <w:pPr>
              <w:rPr>
                <w:rFonts w:cs="Arial"/>
                <w:bCs/>
                <w:szCs w:val="18"/>
                <w:lang w:eastAsia="en-US"/>
              </w:rPr>
            </w:pPr>
            <w:r>
              <w:rPr>
                <w:rFonts w:cs="Arial"/>
                <w:color w:val="000000"/>
                <w:szCs w:val="16"/>
              </w:rPr>
              <w:t>SAST-</w:t>
            </w:r>
            <w:proofErr w:type="gramStart"/>
            <w:r>
              <w:rPr>
                <w:rFonts w:cs="Arial"/>
                <w:color w:val="000000"/>
                <w:szCs w:val="16"/>
              </w:rPr>
              <w:t xml:space="preserve">NB </w:t>
            </w:r>
            <w:r w:rsidR="00E736F3">
              <w:rPr>
                <w:rFonts w:cs="Arial"/>
                <w:color w:val="000000"/>
                <w:szCs w:val="16"/>
              </w:rPr>
              <w:t xml:space="preserve"> -</w:t>
            </w:r>
            <w:proofErr w:type="gramEnd"/>
            <w:r w:rsidR="00E736F3">
              <w:rPr>
                <w:rFonts w:cs="Arial"/>
                <w:color w:val="000000"/>
                <w:szCs w:val="16"/>
              </w:rPr>
              <w:t xml:space="preserve"> - </w:t>
            </w:r>
            <w:r w:rsidR="00E736F3">
              <w:t xml:space="preserve"> </w:t>
            </w:r>
            <w:r w:rsidR="00E736F3" w:rsidRPr="00E736F3">
              <w:rPr>
                <w:rFonts w:cs="Arial"/>
                <w:color w:val="000000"/>
                <w:szCs w:val="16"/>
              </w:rPr>
              <w:t xml:space="preserve">Stop Non-billed Budget </w:t>
            </w:r>
            <w:r w:rsidR="00E736F3" w:rsidRPr="00E736F3" w:rsidDel="00E736F3">
              <w:rPr>
                <w:rFonts w:cs="Arial"/>
                <w:color w:val="000000"/>
                <w:szCs w:val="16"/>
              </w:rPr>
              <w:t xml:space="preserve"> </w:t>
            </w:r>
            <w:r w:rsidR="00F40EAD">
              <w:rPr>
                <w:rFonts w:cs="Arial"/>
                <w:bCs/>
                <w:szCs w:val="18"/>
                <w:lang w:eastAsia="en-US"/>
              </w:rPr>
              <w:t>E</w:t>
            </w:r>
            <w:r w:rsidR="00F40EAD" w:rsidRPr="007F74F7">
              <w:rPr>
                <w:rFonts w:cs="Arial"/>
                <w:bCs/>
                <w:szCs w:val="18"/>
                <w:lang w:eastAsia="en-US"/>
              </w:rPr>
              <w:t>xecute additional logic that should be executed when a non-billed budget SA is stopped.</w:t>
            </w:r>
          </w:p>
        </w:tc>
      </w:tr>
    </w:tbl>
    <w:p w14:paraId="1930BCF8" w14:textId="77777777" w:rsidR="008F4950" w:rsidRDefault="008F495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CF9" w14:textId="77777777" w:rsidR="008F4950" w:rsidRDefault="008F4950">
      <w:pPr>
        <w:rPr>
          <w:lang w:eastAsia="en-US"/>
        </w:rPr>
      </w:pPr>
    </w:p>
    <w:p w14:paraId="1930BCFA" w14:textId="77777777" w:rsidR="008F4950" w:rsidRDefault="008F4950">
      <w:pPr>
        <w:rPr>
          <w:lang w:eastAsia="en-US"/>
        </w:rPr>
      </w:pPr>
    </w:p>
    <w:p w14:paraId="1930BCFB" w14:textId="77777777" w:rsidR="008F4950" w:rsidRDefault="008F4950">
      <w:pPr>
        <w:rPr>
          <w:lang w:eastAsia="en-US"/>
        </w:rPr>
      </w:pPr>
    </w:p>
    <w:p w14:paraId="1930BCFC" w14:textId="77777777" w:rsidR="008F4950" w:rsidRDefault="00947A5E">
      <w:pPr>
        <w:rPr>
          <w:rFonts w:ascii="Arial" w:hAnsi="Arial" w:cs="Arial"/>
          <w:b/>
          <w:u w:val="single"/>
          <w:lang w:eastAsia="en-US"/>
        </w:rPr>
      </w:pPr>
      <w:hyperlink w:anchor="BusinessProcessModel" w:history="1">
        <w:r w:rsidR="008F4950">
          <w:rPr>
            <w:rStyle w:val="Hyperlink"/>
            <w:rFonts w:cs="Arial"/>
            <w:b/>
          </w:rPr>
          <w:t>1.9</w:t>
        </w:r>
      </w:hyperlink>
      <w:r w:rsidR="008F4950">
        <w:rPr>
          <w:rFonts w:cs="Arial"/>
          <w:b/>
          <w:u w:val="single"/>
        </w:rPr>
        <w:t xml:space="preserve"> Create Customer Contact</w:t>
      </w:r>
      <w:r w:rsidR="008F4950">
        <w:rPr>
          <w:rFonts w:cs="Arial"/>
          <w:b/>
          <w:u w:val="single"/>
          <w:lang w:eastAsia="en-US"/>
        </w:rPr>
        <w:t xml:space="preserve"> </w:t>
      </w:r>
    </w:p>
    <w:p w14:paraId="1930BCFD" w14:textId="77777777" w:rsidR="008F4950" w:rsidRDefault="008F4950">
      <w:pPr>
        <w:rPr>
          <w:rFonts w:cs="Arial"/>
          <w:lang w:eastAsia="en-US"/>
        </w:rPr>
      </w:pPr>
      <w:r>
        <w:rPr>
          <w:b/>
          <w:bCs/>
          <w:lang w:eastAsia="en-US"/>
        </w:rPr>
        <w:t>A</w:t>
      </w:r>
      <w:r w:rsidR="00096BDD">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CFE" w14:textId="77777777" w:rsidR="008F4950" w:rsidRDefault="008F4950">
      <w:pPr>
        <w:rPr>
          <w:rFonts w:cs="Arial"/>
          <w:b/>
          <w:u w:val="single"/>
          <w:lang w:eastAsia="en-US"/>
        </w:rPr>
      </w:pPr>
      <w:r>
        <w:rPr>
          <w:rFonts w:cs="Arial"/>
          <w:b/>
          <w:lang w:eastAsia="en-US"/>
        </w:rPr>
        <w:t>Description:</w:t>
      </w:r>
    </w:p>
    <w:p w14:paraId="1930BCFF" w14:textId="77777777" w:rsidR="008F4950" w:rsidRDefault="008F4950">
      <w:pPr>
        <w:rPr>
          <w:lang w:eastAsia="en-US"/>
        </w:rPr>
      </w:pPr>
      <w:r>
        <w:rPr>
          <w:lang w:eastAsia="en-US"/>
        </w:rPr>
        <w:t>If configured</w:t>
      </w:r>
      <w:r w:rsidR="008170B7">
        <w:rPr>
          <w:lang w:eastAsia="en-US"/>
        </w:rPr>
        <w:t>,</w:t>
      </w:r>
      <w:r>
        <w:rPr>
          <w:lang w:eastAsia="en-US"/>
        </w:rPr>
        <w:t xml:space="preserve"> </w:t>
      </w:r>
      <w:r w:rsidR="005B0AD1">
        <w:rPr>
          <w:lang w:eastAsia="en-US"/>
        </w:rPr>
        <w:t>C2M(CC&amp;B)</w:t>
      </w:r>
      <w:r>
        <w:rPr>
          <w:lang w:eastAsia="en-US"/>
        </w:rPr>
        <w:t xml:space="preserve"> will automatically create a Customer Contact associated with the stop for the Non-Billed Budget.</w:t>
      </w:r>
    </w:p>
    <w:p w14:paraId="1930BD00" w14:textId="77777777" w:rsidR="00D0147C" w:rsidRDefault="00D0147C">
      <w:pPr>
        <w:rPr>
          <w:lang w:eastAsia="en-US"/>
        </w:rPr>
      </w:pPr>
    </w:p>
    <w:p w14:paraId="1930BD01" w14:textId="77777777" w:rsidR="00D0147C" w:rsidRDefault="00D0147C">
      <w:pPr>
        <w:rPr>
          <w:lang w:eastAsia="en-US"/>
        </w:rPr>
      </w:pPr>
    </w:p>
    <w:p w14:paraId="1930BD02" w14:textId="77777777" w:rsidR="00FD2801" w:rsidRDefault="00FD2801" w:rsidP="00FD280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D2801" w14:paraId="1930BD04" w14:textId="77777777" w:rsidTr="00227823">
        <w:tc>
          <w:tcPr>
            <w:tcW w:w="4860" w:type="dxa"/>
          </w:tcPr>
          <w:p w14:paraId="1930BD03" w14:textId="2DE6708F" w:rsidR="00FD2801" w:rsidRDefault="00482008" w:rsidP="00227823">
            <w:pPr>
              <w:rPr>
                <w:rFonts w:cs="Arial"/>
                <w:bCs/>
                <w:szCs w:val="18"/>
                <w:lang w:eastAsia="en-US"/>
              </w:rPr>
            </w:pPr>
            <w:r>
              <w:rPr>
                <w:rFonts w:cs="Arial"/>
                <w:color w:val="000000"/>
                <w:szCs w:val="16"/>
              </w:rPr>
              <w:lastRenderedPageBreak/>
              <w:t>SAST-</w:t>
            </w:r>
            <w:proofErr w:type="gramStart"/>
            <w:r>
              <w:rPr>
                <w:rFonts w:cs="Arial"/>
                <w:color w:val="000000"/>
                <w:szCs w:val="16"/>
              </w:rPr>
              <w:t xml:space="preserve">NB </w:t>
            </w:r>
            <w:r w:rsidR="00E736F3">
              <w:rPr>
                <w:rFonts w:cs="Arial"/>
                <w:color w:val="000000"/>
                <w:szCs w:val="16"/>
              </w:rPr>
              <w:t xml:space="preserve"> -</w:t>
            </w:r>
            <w:proofErr w:type="gramEnd"/>
            <w:r w:rsidR="00E736F3">
              <w:rPr>
                <w:rFonts w:cs="Arial"/>
                <w:color w:val="000000"/>
                <w:szCs w:val="16"/>
              </w:rPr>
              <w:t xml:space="preserve"> - </w:t>
            </w:r>
            <w:r w:rsidR="00E736F3">
              <w:t xml:space="preserve"> </w:t>
            </w:r>
            <w:r w:rsidR="00E736F3" w:rsidRPr="00E736F3">
              <w:rPr>
                <w:rFonts w:cs="Arial"/>
                <w:color w:val="000000"/>
                <w:szCs w:val="16"/>
              </w:rPr>
              <w:t xml:space="preserve">Stop Non-billed Budget </w:t>
            </w:r>
            <w:r w:rsidR="00E736F3" w:rsidRPr="00E736F3" w:rsidDel="00E736F3">
              <w:rPr>
                <w:rFonts w:cs="Arial"/>
                <w:color w:val="000000"/>
                <w:szCs w:val="16"/>
              </w:rPr>
              <w:t xml:space="preserve"> </w:t>
            </w:r>
            <w:r w:rsidR="00FD2801">
              <w:rPr>
                <w:rFonts w:cs="Arial"/>
                <w:bCs/>
                <w:szCs w:val="18"/>
                <w:lang w:eastAsia="en-US"/>
              </w:rPr>
              <w:t>E</w:t>
            </w:r>
            <w:r w:rsidR="00FD2801" w:rsidRPr="007F74F7">
              <w:rPr>
                <w:rFonts w:cs="Arial"/>
                <w:bCs/>
                <w:szCs w:val="18"/>
                <w:lang w:eastAsia="en-US"/>
              </w:rPr>
              <w:t>xecute additional logic that should be executed when a non-billed budget SA is stopped.</w:t>
            </w:r>
          </w:p>
        </w:tc>
      </w:tr>
    </w:tbl>
    <w:p w14:paraId="1930BD05" w14:textId="77777777" w:rsidR="00FD2801" w:rsidRDefault="00FD2801" w:rsidP="00FD2801">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D06" w14:textId="77777777" w:rsidR="00FD2801" w:rsidRDefault="00FD2801" w:rsidP="00FD2801">
      <w:pPr>
        <w:rPr>
          <w:rFonts w:cs="Arial"/>
          <w:b/>
          <w:lang w:eastAsia="en-US"/>
        </w:rPr>
      </w:pPr>
    </w:p>
    <w:p w14:paraId="1930BD07" w14:textId="77777777" w:rsidR="008F4950" w:rsidRDefault="008F4950">
      <w:pPr>
        <w:rPr>
          <w:lang w:eastAsia="en-US"/>
        </w:rPr>
      </w:pPr>
    </w:p>
    <w:p w14:paraId="1930BD08" w14:textId="77777777" w:rsidR="007118AD" w:rsidRDefault="007118A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0A" w14:textId="77777777">
        <w:tc>
          <w:tcPr>
            <w:tcW w:w="4860" w:type="dxa"/>
          </w:tcPr>
          <w:p w14:paraId="1930BD09" w14:textId="77777777" w:rsidR="008F4950" w:rsidRDefault="008F4950">
            <w:pPr>
              <w:rPr>
                <w:rFonts w:cs="Arial"/>
                <w:bCs/>
                <w:szCs w:val="18"/>
                <w:lang w:eastAsia="en-US"/>
              </w:rPr>
            </w:pPr>
            <w:r>
              <w:rPr>
                <w:rFonts w:cs="Arial"/>
                <w:bCs/>
                <w:szCs w:val="18"/>
                <w:lang w:eastAsia="en-US"/>
              </w:rPr>
              <w:t>Customer Contact Class and Contact Type</w:t>
            </w:r>
          </w:p>
        </w:tc>
      </w:tr>
    </w:tbl>
    <w:p w14:paraId="1930BD0B" w14:textId="77777777" w:rsidR="008F4950" w:rsidRDefault="008F4950">
      <w:pPr>
        <w:rPr>
          <w:rFonts w:cs="Arial"/>
          <w:b/>
          <w:lang w:eastAsia="en-US"/>
        </w:rPr>
      </w:pPr>
      <w:r>
        <w:rPr>
          <w:rFonts w:cs="Arial"/>
          <w:b/>
          <w:lang w:eastAsia="en-US"/>
        </w:rPr>
        <w:t xml:space="preserve">Configuration required Y          Entities to Configure:  </w:t>
      </w:r>
    </w:p>
    <w:p w14:paraId="1930BD0C" w14:textId="77777777" w:rsidR="008F4950" w:rsidRDefault="008F4950">
      <w:pPr>
        <w:rPr>
          <w:lang w:eastAsia="en-US"/>
        </w:rPr>
      </w:pPr>
    </w:p>
    <w:p w14:paraId="1930BD0D" w14:textId="77777777" w:rsidR="008F4950" w:rsidRDefault="008F4950">
      <w:pPr>
        <w:rPr>
          <w:lang w:eastAsia="en-US"/>
        </w:rPr>
      </w:pPr>
    </w:p>
    <w:p w14:paraId="1930BD0E" w14:textId="77777777" w:rsidR="008F4950" w:rsidRDefault="00947A5E">
      <w:pPr>
        <w:rPr>
          <w:rFonts w:ascii="Arial" w:hAnsi="Arial" w:cs="Arial"/>
          <w:b/>
          <w:u w:val="single"/>
          <w:lang w:eastAsia="en-US"/>
        </w:rPr>
      </w:pPr>
      <w:hyperlink w:anchor="BusinessProcessModel" w:history="1">
        <w:r w:rsidR="008F4950">
          <w:rPr>
            <w:rStyle w:val="Hyperlink"/>
            <w:rFonts w:cs="Arial"/>
            <w:b/>
          </w:rPr>
          <w:t>2.0</w:t>
        </w:r>
      </w:hyperlink>
      <w:r w:rsidR="008F4950">
        <w:rPr>
          <w:rFonts w:cs="Arial"/>
          <w:b/>
          <w:u w:val="single"/>
        </w:rPr>
        <w:t xml:space="preserve"> Flag NBB SA to indicate Canceled (Manually Stopped)</w:t>
      </w:r>
      <w:r w:rsidR="008F4950">
        <w:rPr>
          <w:rFonts w:cs="Arial"/>
          <w:b/>
          <w:u w:val="single"/>
          <w:lang w:eastAsia="en-US"/>
        </w:rPr>
        <w:t xml:space="preserve"> </w:t>
      </w:r>
    </w:p>
    <w:p w14:paraId="1930BD0F" w14:textId="77777777" w:rsidR="008F4950" w:rsidRDefault="008F4950">
      <w:pPr>
        <w:rPr>
          <w:rFonts w:cs="Arial"/>
          <w:lang w:eastAsia="en-US"/>
        </w:rPr>
      </w:pPr>
      <w:r>
        <w:rPr>
          <w:b/>
          <w:bCs/>
          <w:lang w:eastAsia="en-US"/>
        </w:rPr>
        <w:t>A</w:t>
      </w:r>
      <w:r w:rsidR="00096BDD">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D10" w14:textId="77777777" w:rsidR="008F4950" w:rsidRDefault="008F4950">
      <w:pPr>
        <w:rPr>
          <w:rFonts w:cs="Arial"/>
          <w:b/>
          <w:u w:val="single"/>
          <w:lang w:eastAsia="en-US"/>
        </w:rPr>
      </w:pPr>
      <w:r>
        <w:rPr>
          <w:rFonts w:cs="Arial"/>
          <w:b/>
          <w:lang w:eastAsia="en-US"/>
        </w:rPr>
        <w:t>Description:</w:t>
      </w:r>
    </w:p>
    <w:p w14:paraId="1930BD11" w14:textId="77777777" w:rsidR="008F4950" w:rsidRDefault="008F4950">
      <w:pPr>
        <w:rPr>
          <w:lang w:eastAsia="en-US"/>
        </w:rPr>
      </w:pPr>
      <w:r>
        <w:rPr>
          <w:lang w:eastAsia="en-US"/>
        </w:rPr>
        <w:t xml:space="preserve">If configured, a base package break Non-Billed Budget algorithm type, NBBR-BRK creates a characteristic value to indicate a user manually stopped the </w:t>
      </w:r>
      <w:hyperlink w:anchor="AccountNBB" w:history="1">
        <w:r>
          <w:rPr>
            <w:rStyle w:val="Hyperlink"/>
            <w:lang w:eastAsia="en-US"/>
          </w:rPr>
          <w:t>Non-Billed Budget</w:t>
        </w:r>
      </w:hyperlink>
      <w:r>
        <w:rPr>
          <w:lang w:eastAsia="en-US"/>
        </w:rPr>
        <w:t xml:space="preserve">.  </w:t>
      </w:r>
    </w:p>
    <w:p w14:paraId="1930BD12" w14:textId="77777777" w:rsidR="007118AD" w:rsidRDefault="007118AD">
      <w:pPr>
        <w:rPr>
          <w:lang w:eastAsia="en-US"/>
        </w:rPr>
      </w:pPr>
    </w:p>
    <w:p w14:paraId="1930BD13"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15" w14:textId="77777777">
        <w:tc>
          <w:tcPr>
            <w:tcW w:w="4860" w:type="dxa"/>
          </w:tcPr>
          <w:p w14:paraId="1930BD14" w14:textId="7C78DFF5" w:rsidR="008F4950" w:rsidRPr="00096BDD" w:rsidRDefault="00E736F3">
            <w:pPr>
              <w:rPr>
                <w:rFonts w:cs="Arial"/>
                <w:bCs/>
                <w:lang w:eastAsia="en-US"/>
              </w:rPr>
            </w:pPr>
            <w:r w:rsidRPr="00E736F3">
              <w:rPr>
                <w:rFonts w:cs="Arial"/>
                <w:bCs/>
                <w:lang w:eastAsia="en-US"/>
              </w:rPr>
              <w:t>NBBR-BRK</w:t>
            </w:r>
            <w:r w:rsidRPr="00E736F3" w:rsidDel="00E736F3">
              <w:rPr>
                <w:rFonts w:cs="Arial"/>
                <w:bCs/>
                <w:lang w:eastAsia="en-US"/>
              </w:rPr>
              <w:t xml:space="preserve"> </w:t>
            </w:r>
            <w:r>
              <w:rPr>
                <w:rFonts w:cs="Arial"/>
                <w:bCs/>
                <w:lang w:eastAsia="en-US"/>
              </w:rPr>
              <w:t xml:space="preserve"> - </w:t>
            </w:r>
            <w:r>
              <w:t xml:space="preserve"> </w:t>
            </w:r>
            <w:r w:rsidRPr="00E736F3">
              <w:rPr>
                <w:rFonts w:cs="Arial"/>
                <w:bCs/>
                <w:lang w:eastAsia="en-US"/>
              </w:rPr>
              <w:t xml:space="preserve">Cancel Non-billed Budget </w:t>
            </w:r>
            <w:r w:rsidR="008F4950" w:rsidRPr="00096BDD">
              <w:rPr>
                <w:rFonts w:cs="Arial"/>
                <w:bCs/>
                <w:lang w:eastAsia="en-US"/>
              </w:rPr>
              <w:t>-this algorithm creates characteristic value for manual stop – (NBB cancellation algorithm type)</w:t>
            </w:r>
          </w:p>
        </w:tc>
      </w:tr>
    </w:tbl>
    <w:p w14:paraId="1930BD16" w14:textId="77777777" w:rsidR="008F4950" w:rsidRDefault="008F495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D17" w14:textId="77777777" w:rsidR="008F4950" w:rsidRDefault="008F4950">
      <w:pPr>
        <w:rPr>
          <w:rFonts w:cs="Arial"/>
          <w:b/>
          <w:lang w:eastAsia="en-US"/>
        </w:rPr>
      </w:pPr>
    </w:p>
    <w:p w14:paraId="1930BD18" w14:textId="77777777" w:rsidR="008F4950" w:rsidRDefault="008F4950">
      <w:pPr>
        <w:rPr>
          <w:lang w:eastAsia="en-US"/>
        </w:rPr>
      </w:pPr>
    </w:p>
    <w:p w14:paraId="1930BD19" w14:textId="77777777" w:rsidR="008F4950" w:rsidRDefault="008F4950">
      <w:pPr>
        <w:rPr>
          <w:lang w:eastAsia="en-US"/>
        </w:rPr>
      </w:pPr>
    </w:p>
    <w:p w14:paraId="1930BD1A" w14:textId="77777777" w:rsidR="007118AD" w:rsidRDefault="007118AD">
      <w:pPr>
        <w:rPr>
          <w:lang w:eastAsia="en-US"/>
        </w:rPr>
      </w:pPr>
    </w:p>
    <w:p w14:paraId="1930BD1B" w14:textId="77777777" w:rsidR="007118AD" w:rsidRDefault="007118A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1D" w14:textId="77777777">
        <w:tc>
          <w:tcPr>
            <w:tcW w:w="4860" w:type="dxa"/>
          </w:tcPr>
          <w:p w14:paraId="1930BD1C" w14:textId="77777777" w:rsidR="008F4950" w:rsidRDefault="008F4950">
            <w:pPr>
              <w:rPr>
                <w:rFonts w:cs="Arial"/>
                <w:bCs/>
                <w:szCs w:val="18"/>
                <w:lang w:eastAsia="en-US"/>
              </w:rPr>
            </w:pPr>
            <w:r>
              <w:rPr>
                <w:rFonts w:cs="Arial"/>
                <w:bCs/>
                <w:szCs w:val="18"/>
                <w:lang w:eastAsia="en-US"/>
              </w:rPr>
              <w:t>Algorithm, and algorithm defined on SA Type characteristic and characteristic value</w:t>
            </w:r>
          </w:p>
        </w:tc>
      </w:tr>
    </w:tbl>
    <w:p w14:paraId="1930BD1E" w14:textId="77777777" w:rsidR="008F4950" w:rsidRDefault="008F4950">
      <w:pPr>
        <w:rPr>
          <w:rFonts w:cs="Arial"/>
          <w:b/>
          <w:lang w:eastAsia="en-US"/>
        </w:rPr>
      </w:pPr>
      <w:r>
        <w:rPr>
          <w:rFonts w:cs="Arial"/>
          <w:b/>
          <w:lang w:eastAsia="en-US"/>
        </w:rPr>
        <w:t xml:space="preserve">Configuration required Y          Entities to Configure:  </w:t>
      </w:r>
    </w:p>
    <w:p w14:paraId="1930BD1F" w14:textId="77777777" w:rsidR="008F4950" w:rsidRDefault="008F4950">
      <w:pPr>
        <w:rPr>
          <w:lang w:eastAsia="en-US"/>
        </w:rPr>
      </w:pPr>
    </w:p>
    <w:p w14:paraId="1930BD20" w14:textId="77777777" w:rsidR="008F4950" w:rsidRDefault="008F4950">
      <w:pPr>
        <w:rPr>
          <w:lang w:eastAsia="en-US"/>
        </w:rPr>
      </w:pPr>
    </w:p>
    <w:p w14:paraId="1930BD21" w14:textId="77777777" w:rsidR="007118AD" w:rsidRDefault="007118AD">
      <w:pPr>
        <w:rPr>
          <w:lang w:eastAsia="en-US"/>
        </w:rPr>
      </w:pPr>
    </w:p>
    <w:p w14:paraId="1930BD22" w14:textId="77777777" w:rsidR="007118AD" w:rsidRDefault="007118AD">
      <w:pPr>
        <w:rPr>
          <w:lang w:eastAsia="en-US"/>
        </w:rPr>
      </w:pPr>
    </w:p>
    <w:p w14:paraId="1930BD23" w14:textId="77777777" w:rsidR="008F4950" w:rsidRDefault="00947A5E">
      <w:pPr>
        <w:rPr>
          <w:rFonts w:ascii="Arial" w:hAnsi="Arial" w:cs="Arial"/>
          <w:b/>
          <w:u w:val="single"/>
          <w:lang w:eastAsia="en-US"/>
        </w:rPr>
      </w:pPr>
      <w:hyperlink w:anchor="BusinessProcessModel" w:history="1">
        <w:r w:rsidR="008F4950">
          <w:rPr>
            <w:rStyle w:val="Hyperlink"/>
            <w:rFonts w:cs="Arial"/>
            <w:b/>
          </w:rPr>
          <w:t>2.1</w:t>
        </w:r>
      </w:hyperlink>
      <w:r w:rsidR="008F4950">
        <w:rPr>
          <w:rFonts w:cs="Arial"/>
          <w:b/>
          <w:u w:val="single"/>
        </w:rPr>
        <w:t xml:space="preserve"> Synch Current Balance and Payoff Balance of Covered SA’s for monitored NBB</w:t>
      </w:r>
      <w:r w:rsidR="008F4950">
        <w:rPr>
          <w:rFonts w:cs="Arial"/>
          <w:b/>
          <w:u w:val="single"/>
          <w:lang w:eastAsia="en-US"/>
        </w:rPr>
        <w:t xml:space="preserve"> </w:t>
      </w:r>
    </w:p>
    <w:p w14:paraId="1930BD24"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r>
        <w:rPr>
          <w:rFonts w:cs="Arial"/>
          <w:lang w:eastAsia="en-US"/>
        </w:rPr>
        <w:t xml:space="preserve"> </w:t>
      </w:r>
    </w:p>
    <w:p w14:paraId="1930BD25" w14:textId="77777777" w:rsidR="008F4950" w:rsidRDefault="008F4950">
      <w:pPr>
        <w:rPr>
          <w:rFonts w:cs="Arial"/>
          <w:b/>
          <w:u w:val="single"/>
          <w:lang w:eastAsia="en-US"/>
        </w:rPr>
      </w:pPr>
      <w:r>
        <w:rPr>
          <w:rFonts w:cs="Arial"/>
          <w:b/>
          <w:lang w:eastAsia="en-US"/>
        </w:rPr>
        <w:t>Description:</w:t>
      </w:r>
    </w:p>
    <w:p w14:paraId="1930BD26" w14:textId="77777777" w:rsidR="008F4950" w:rsidRDefault="008F4950">
      <w:pPr>
        <w:rPr>
          <w:lang w:eastAsia="en-US"/>
        </w:rPr>
      </w:pPr>
      <w:r>
        <w:rPr>
          <w:lang w:eastAsia="en-US"/>
        </w:rPr>
        <w:t xml:space="preserve">If the </w:t>
      </w:r>
      <w:hyperlink w:anchor="AccountNBB" w:history="1">
        <w:r>
          <w:rPr>
            <w:rStyle w:val="Hyperlink"/>
            <w:lang w:eastAsia="en-US"/>
          </w:rPr>
          <w:t>Non-Billed Budget</w:t>
        </w:r>
      </w:hyperlink>
      <w:r>
        <w:rPr>
          <w:lang w:eastAsia="en-US"/>
        </w:rPr>
        <w:t xml:space="preserve"> is monitored, </w:t>
      </w:r>
      <w:r w:rsidR="005B0AD1">
        <w:rPr>
          <w:lang w:eastAsia="en-US"/>
        </w:rPr>
        <w:t>C2M(CC&amp;B)</w:t>
      </w:r>
      <w:r>
        <w:rPr>
          <w:lang w:eastAsia="en-US"/>
        </w:rPr>
        <w:t xml:space="preserve"> creates adjustments to synchronize the current and payoff balance of the covered SA’s</w:t>
      </w:r>
      <w:r w:rsidR="008170B7">
        <w:rPr>
          <w:lang w:eastAsia="en-US"/>
        </w:rPr>
        <w:t>,</w:t>
      </w:r>
      <w:r>
        <w:rPr>
          <w:lang w:eastAsia="en-US"/>
        </w:rPr>
        <w:t xml:space="preserve"> </w:t>
      </w:r>
    </w:p>
    <w:p w14:paraId="1930BD27" w14:textId="77777777" w:rsidR="008F4950" w:rsidRDefault="008170B7">
      <w:pPr>
        <w:rPr>
          <w:lang w:eastAsia="en-US"/>
        </w:rPr>
      </w:pPr>
      <w:r>
        <w:rPr>
          <w:lang w:eastAsia="en-US"/>
        </w:rPr>
        <w:t>u</w:t>
      </w:r>
      <w:r w:rsidR="008F4950">
        <w:rPr>
          <w:lang w:eastAsia="en-US"/>
        </w:rPr>
        <w:t xml:space="preserve">sing the Adjustment Type (Synch Current) adjustment type from the covered SA’s SA Type.  </w:t>
      </w:r>
    </w:p>
    <w:p w14:paraId="1930BD28" w14:textId="77777777" w:rsidR="008F4950" w:rsidRDefault="008F4950">
      <w:pPr>
        <w:rPr>
          <w:lang w:eastAsia="en-US"/>
        </w:rPr>
      </w:pPr>
    </w:p>
    <w:p w14:paraId="1930BD29" w14:textId="77777777" w:rsidR="007118AD" w:rsidRDefault="007118AD">
      <w:pPr>
        <w:rPr>
          <w:lang w:eastAsia="en-US"/>
        </w:rPr>
      </w:pPr>
    </w:p>
    <w:p w14:paraId="1930BD2A"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2C" w14:textId="77777777">
        <w:tc>
          <w:tcPr>
            <w:tcW w:w="4860" w:type="dxa"/>
          </w:tcPr>
          <w:p w14:paraId="1930BD2B" w14:textId="77777777" w:rsidR="008F4950" w:rsidRDefault="008F4950">
            <w:pPr>
              <w:rPr>
                <w:rFonts w:cs="Arial"/>
                <w:bCs/>
                <w:szCs w:val="18"/>
                <w:lang w:eastAsia="en-US"/>
              </w:rPr>
            </w:pPr>
            <w:r>
              <w:rPr>
                <w:rFonts w:cs="Arial"/>
                <w:bCs/>
                <w:szCs w:val="18"/>
                <w:lang w:eastAsia="en-US"/>
              </w:rPr>
              <w:t>Adjustment Type</w:t>
            </w:r>
          </w:p>
        </w:tc>
      </w:tr>
    </w:tbl>
    <w:p w14:paraId="1930BD2D" w14:textId="77777777" w:rsidR="008F4950" w:rsidRDefault="008F4950">
      <w:pPr>
        <w:rPr>
          <w:rFonts w:cs="Arial"/>
          <w:b/>
          <w:lang w:eastAsia="en-US"/>
        </w:rPr>
      </w:pPr>
      <w:r>
        <w:rPr>
          <w:rFonts w:cs="Arial"/>
          <w:b/>
          <w:lang w:eastAsia="en-US"/>
        </w:rPr>
        <w:t xml:space="preserve">Configuration required Y          Entities to Configure:  </w:t>
      </w:r>
    </w:p>
    <w:p w14:paraId="1930BD2E" w14:textId="77777777" w:rsidR="008F4950" w:rsidRDefault="008F4950">
      <w:pPr>
        <w:rPr>
          <w:lang w:eastAsia="en-US"/>
        </w:rPr>
      </w:pPr>
    </w:p>
    <w:p w14:paraId="1930BD2F" w14:textId="77777777" w:rsidR="008F4950" w:rsidRDefault="008F4950">
      <w:pPr>
        <w:rPr>
          <w:lang w:eastAsia="en-US"/>
        </w:rPr>
      </w:pPr>
    </w:p>
    <w:p w14:paraId="1930BD30" w14:textId="77777777" w:rsidR="007118AD" w:rsidRDefault="007118AD">
      <w:pPr>
        <w:rPr>
          <w:lang w:eastAsia="en-US"/>
        </w:rPr>
      </w:pPr>
    </w:p>
    <w:p w14:paraId="1930BD31" w14:textId="77777777" w:rsidR="007118AD" w:rsidRDefault="007118AD">
      <w:pPr>
        <w:rPr>
          <w:lang w:eastAsia="en-US"/>
        </w:rPr>
      </w:pPr>
    </w:p>
    <w:p w14:paraId="1930BD32" w14:textId="77777777" w:rsidR="008F4950" w:rsidRDefault="00947A5E">
      <w:pPr>
        <w:rPr>
          <w:rFonts w:ascii="Arial" w:hAnsi="Arial" w:cs="Arial"/>
          <w:b/>
          <w:u w:val="single"/>
          <w:lang w:eastAsia="en-US"/>
        </w:rPr>
      </w:pPr>
      <w:hyperlink w:anchor="BusinessProcessModel" w:history="1">
        <w:r w:rsidR="008F4950">
          <w:rPr>
            <w:rStyle w:val="Hyperlink"/>
            <w:rFonts w:cs="Arial"/>
            <w:b/>
          </w:rPr>
          <w:t>2.2</w:t>
        </w:r>
      </w:hyperlink>
      <w:r w:rsidR="008F4950">
        <w:rPr>
          <w:rFonts w:cs="Arial"/>
          <w:b/>
          <w:u w:val="single"/>
        </w:rPr>
        <w:t xml:space="preserve"> Remove Covered SA’s Scheduled </w:t>
      </w:r>
      <w:proofErr w:type="spellStart"/>
      <w:r w:rsidR="008F4950">
        <w:rPr>
          <w:rFonts w:cs="Arial"/>
          <w:b/>
          <w:u w:val="single"/>
        </w:rPr>
        <w:t>Pymts</w:t>
      </w:r>
      <w:proofErr w:type="spellEnd"/>
      <w:r w:rsidR="008F4950">
        <w:rPr>
          <w:rFonts w:cs="Arial"/>
          <w:b/>
          <w:u w:val="single"/>
        </w:rPr>
        <w:t xml:space="preserve"> from </w:t>
      </w:r>
      <w:r w:rsidR="008170B7">
        <w:rPr>
          <w:rFonts w:cs="Arial"/>
          <w:b/>
          <w:u w:val="single"/>
          <w:lang w:eastAsia="en-US"/>
        </w:rPr>
        <w:t>Non-Billed Budget</w:t>
      </w:r>
    </w:p>
    <w:p w14:paraId="1930BD33"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r>
        <w:rPr>
          <w:rFonts w:cs="Arial"/>
          <w:lang w:eastAsia="en-US"/>
        </w:rPr>
        <w:t xml:space="preserve"> </w:t>
      </w:r>
    </w:p>
    <w:p w14:paraId="1930BD34" w14:textId="77777777" w:rsidR="008F4950" w:rsidRDefault="008F4950">
      <w:pPr>
        <w:rPr>
          <w:rFonts w:cs="Arial"/>
          <w:b/>
          <w:u w:val="single"/>
          <w:lang w:eastAsia="en-US"/>
        </w:rPr>
      </w:pPr>
      <w:r>
        <w:rPr>
          <w:rFonts w:cs="Arial"/>
          <w:b/>
          <w:lang w:eastAsia="en-US"/>
        </w:rPr>
        <w:t>Description:</w:t>
      </w:r>
    </w:p>
    <w:p w14:paraId="1930BD35" w14:textId="77777777" w:rsidR="008F4950" w:rsidRDefault="008F4950">
      <w:pPr>
        <w:rPr>
          <w:lang w:eastAsia="en-US"/>
        </w:rPr>
      </w:pPr>
      <w:r>
        <w:rPr>
          <w:lang w:eastAsia="en-US"/>
        </w:rPr>
        <w:t xml:space="preserve">The scheduled payments are removed from the Non-Billed Budget.  </w:t>
      </w:r>
    </w:p>
    <w:p w14:paraId="1930BD36" w14:textId="77777777" w:rsidR="008F4950" w:rsidRDefault="008F4950">
      <w:pPr>
        <w:rPr>
          <w:lang w:eastAsia="en-US"/>
        </w:rPr>
      </w:pPr>
    </w:p>
    <w:p w14:paraId="1930BD37" w14:textId="77777777" w:rsidR="008F4950" w:rsidRDefault="008F4950">
      <w:pPr>
        <w:rPr>
          <w:lang w:eastAsia="en-US"/>
        </w:rPr>
      </w:pPr>
    </w:p>
    <w:p w14:paraId="1930BD38" w14:textId="77777777" w:rsidR="007118AD" w:rsidRDefault="007118AD">
      <w:pPr>
        <w:rPr>
          <w:lang w:eastAsia="en-US"/>
        </w:rPr>
      </w:pPr>
    </w:p>
    <w:p w14:paraId="1930BD39" w14:textId="77777777" w:rsidR="007118AD" w:rsidRDefault="007118AD">
      <w:pPr>
        <w:rPr>
          <w:lang w:eastAsia="en-US"/>
        </w:rPr>
      </w:pPr>
    </w:p>
    <w:p w14:paraId="1930BD3A" w14:textId="77777777" w:rsidR="007118AD" w:rsidRDefault="007118AD">
      <w:pPr>
        <w:rPr>
          <w:lang w:eastAsia="en-US"/>
        </w:rPr>
      </w:pPr>
    </w:p>
    <w:p w14:paraId="1930BD3B" w14:textId="77777777" w:rsidR="007118AD" w:rsidRDefault="007118AD">
      <w:pPr>
        <w:rPr>
          <w:lang w:eastAsia="en-US"/>
        </w:rPr>
      </w:pPr>
    </w:p>
    <w:p w14:paraId="1930BD3C" w14:textId="77777777" w:rsidR="007118AD" w:rsidRDefault="007118AD">
      <w:pPr>
        <w:rPr>
          <w:lang w:eastAsia="en-US"/>
        </w:rPr>
      </w:pPr>
    </w:p>
    <w:p w14:paraId="1930BD3D" w14:textId="77777777" w:rsidR="008F4950" w:rsidRDefault="008F4950">
      <w:pPr>
        <w:rPr>
          <w:lang w:eastAsia="en-US"/>
        </w:rPr>
      </w:pPr>
    </w:p>
    <w:p w14:paraId="1930BD3E" w14:textId="77777777" w:rsidR="008F4950" w:rsidRDefault="00947A5E">
      <w:pPr>
        <w:rPr>
          <w:rFonts w:ascii="Arial" w:hAnsi="Arial" w:cs="Arial"/>
          <w:b/>
          <w:u w:val="single"/>
          <w:lang w:eastAsia="en-US"/>
        </w:rPr>
      </w:pPr>
      <w:hyperlink w:anchor="BusinessProcessModel" w:history="1">
        <w:r w:rsidR="008F4950">
          <w:rPr>
            <w:rStyle w:val="Hyperlink"/>
            <w:rFonts w:cs="Arial"/>
            <w:b/>
          </w:rPr>
          <w:t>2.3</w:t>
        </w:r>
      </w:hyperlink>
      <w:r w:rsidR="008F4950">
        <w:rPr>
          <w:rFonts w:cs="Arial"/>
          <w:b/>
          <w:u w:val="single"/>
        </w:rPr>
        <w:t xml:space="preserve"> Synch Current Balance and Payoff Balance of </w:t>
      </w:r>
      <w:r w:rsidR="008170B7">
        <w:rPr>
          <w:rFonts w:cs="Arial"/>
          <w:b/>
          <w:u w:val="single"/>
          <w:lang w:eastAsia="en-US"/>
        </w:rPr>
        <w:t>Non-Billed Budget</w:t>
      </w:r>
      <w:r w:rsidR="008F4950">
        <w:rPr>
          <w:rFonts w:cs="Arial"/>
          <w:b/>
          <w:u w:val="single"/>
          <w:lang w:eastAsia="en-US"/>
        </w:rPr>
        <w:t xml:space="preserve"> </w:t>
      </w:r>
    </w:p>
    <w:p w14:paraId="1930BD3F" w14:textId="77777777" w:rsidR="008F4950" w:rsidRDefault="008F4950">
      <w:pPr>
        <w:rPr>
          <w:rFonts w:cs="Arial"/>
          <w:lang w:eastAsia="en-US"/>
        </w:rPr>
      </w:pPr>
      <w:r>
        <w:rPr>
          <w:b/>
          <w:bCs/>
          <w:lang w:eastAsia="en-US"/>
        </w:rPr>
        <w:t>A</w:t>
      </w:r>
      <w:r w:rsidR="00096BDD">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D40" w14:textId="77777777" w:rsidR="008F4950" w:rsidRDefault="008F4950">
      <w:pPr>
        <w:rPr>
          <w:rFonts w:cs="Arial"/>
          <w:b/>
          <w:u w:val="single"/>
          <w:lang w:eastAsia="en-US"/>
        </w:rPr>
      </w:pPr>
      <w:r>
        <w:rPr>
          <w:rFonts w:cs="Arial"/>
          <w:b/>
          <w:lang w:eastAsia="en-US"/>
        </w:rPr>
        <w:t>Description:</w:t>
      </w:r>
      <w:r w:rsidR="00F27198">
        <w:rPr>
          <w:rFonts w:cs="Arial"/>
          <w:b/>
          <w:lang w:eastAsia="en-US"/>
        </w:rPr>
        <w:t xml:space="preserve">  </w:t>
      </w:r>
    </w:p>
    <w:p w14:paraId="1930BD41" w14:textId="77777777" w:rsidR="007118AD" w:rsidRDefault="008F4950">
      <w:pPr>
        <w:rPr>
          <w:lang w:eastAsia="en-US"/>
        </w:rPr>
      </w:pPr>
      <w:r>
        <w:rPr>
          <w:lang w:eastAsia="en-US"/>
        </w:rPr>
        <w:t xml:space="preserve">An adjustment is created to synchronize current and payoff balances on the </w:t>
      </w:r>
      <w:hyperlink w:anchor="AccountNBB" w:history="1">
        <w:r>
          <w:rPr>
            <w:rStyle w:val="Hyperlink"/>
            <w:lang w:eastAsia="en-US"/>
          </w:rPr>
          <w:t>Non-Billed Budget</w:t>
        </w:r>
      </w:hyperlink>
      <w:r>
        <w:rPr>
          <w:lang w:eastAsia="en-US"/>
        </w:rPr>
        <w:t xml:space="preserve"> SA using the Adjustment Type (Synch Current) adjustment type from the </w:t>
      </w:r>
      <w:r w:rsidR="00096BDD">
        <w:rPr>
          <w:lang w:eastAsia="en-US"/>
        </w:rPr>
        <w:t xml:space="preserve">Non-Billed Budget’s SA type. </w:t>
      </w:r>
      <w:r>
        <w:rPr>
          <w:lang w:eastAsia="en-US"/>
        </w:rPr>
        <w:t>Synchronizing current and payoff effectively sets the current amount to zero on the Non- Billed Budget SA, as the payoff amount should have been reduced to zero by distribution and overpayment processing in the algorithm for SA Stop.</w:t>
      </w:r>
    </w:p>
    <w:p w14:paraId="1930BD42" w14:textId="77777777" w:rsidR="008F4950" w:rsidRDefault="008F4950">
      <w:pPr>
        <w:rPr>
          <w:lang w:eastAsia="en-US"/>
        </w:rPr>
      </w:pPr>
      <w:r>
        <w:rPr>
          <w:lang w:eastAsia="en-US"/>
        </w:rPr>
        <w:t xml:space="preserve">  </w:t>
      </w:r>
    </w:p>
    <w:p w14:paraId="1930BD43"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45" w14:textId="77777777">
        <w:tc>
          <w:tcPr>
            <w:tcW w:w="4860" w:type="dxa"/>
          </w:tcPr>
          <w:p w14:paraId="1930BD44" w14:textId="77777777" w:rsidR="008F4950" w:rsidRDefault="008F4950">
            <w:pPr>
              <w:rPr>
                <w:rFonts w:cs="Arial"/>
                <w:bCs/>
                <w:szCs w:val="18"/>
                <w:lang w:eastAsia="en-US"/>
              </w:rPr>
            </w:pPr>
            <w:r>
              <w:rPr>
                <w:rFonts w:cs="Arial"/>
                <w:bCs/>
                <w:szCs w:val="18"/>
                <w:lang w:eastAsia="en-US"/>
              </w:rPr>
              <w:t>Adjustment Type for Synch</w:t>
            </w:r>
          </w:p>
        </w:tc>
      </w:tr>
    </w:tbl>
    <w:p w14:paraId="1930BD46" w14:textId="77777777" w:rsidR="008F4950" w:rsidRDefault="008F4950">
      <w:pPr>
        <w:rPr>
          <w:rFonts w:cs="Arial"/>
          <w:b/>
          <w:lang w:eastAsia="en-US"/>
        </w:rPr>
      </w:pPr>
      <w:r>
        <w:rPr>
          <w:rFonts w:cs="Arial"/>
          <w:b/>
          <w:lang w:eastAsia="en-US"/>
        </w:rPr>
        <w:t xml:space="preserve">Configuration required Y          Entities to Configure:  </w:t>
      </w:r>
    </w:p>
    <w:p w14:paraId="1930BD47" w14:textId="77777777" w:rsidR="00F27198" w:rsidRDefault="00F27198">
      <w:pPr>
        <w:rPr>
          <w:rFonts w:cs="Arial"/>
          <w:b/>
          <w:lang w:eastAsia="en-US"/>
        </w:rPr>
      </w:pPr>
    </w:p>
    <w:p w14:paraId="1930BD48" w14:textId="77777777" w:rsidR="007118AD" w:rsidRDefault="007118AD">
      <w:pPr>
        <w:rPr>
          <w:rFonts w:cs="Arial"/>
          <w:b/>
          <w:lang w:eastAsia="en-US"/>
        </w:rPr>
      </w:pPr>
    </w:p>
    <w:p w14:paraId="1930BD49" w14:textId="77777777" w:rsidR="007118AD" w:rsidRDefault="007118A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27198" w14:paraId="1930BD4C" w14:textId="77777777" w:rsidTr="002859E4">
        <w:tc>
          <w:tcPr>
            <w:tcW w:w="4860" w:type="dxa"/>
          </w:tcPr>
          <w:p w14:paraId="1930BD4A" w14:textId="77777777" w:rsidR="00F27198" w:rsidRPr="00F27198" w:rsidRDefault="00B338EC" w:rsidP="00F27198">
            <w:pPr>
              <w:rPr>
                <w:rFonts w:cs="Arial"/>
                <w:bCs/>
                <w:szCs w:val="18"/>
                <w:lang w:eastAsia="en-US"/>
              </w:rPr>
            </w:pPr>
            <w:r w:rsidRPr="00B338EC">
              <w:rPr>
                <w:rFonts w:cs="Arial"/>
                <w:bCs/>
                <w:szCs w:val="18"/>
                <w:lang w:eastAsia="en-US"/>
              </w:rPr>
              <w:t>C1-BCMP-NBB</w:t>
            </w:r>
            <w:r w:rsidRPr="00B338EC" w:rsidDel="00B338EC">
              <w:rPr>
                <w:rFonts w:cs="Arial"/>
                <w:bCs/>
                <w:szCs w:val="18"/>
                <w:lang w:eastAsia="en-US"/>
              </w:rPr>
              <w:t xml:space="preserve"> </w:t>
            </w:r>
            <w:r>
              <w:rPr>
                <w:rFonts w:cs="Arial"/>
                <w:bCs/>
                <w:szCs w:val="18"/>
                <w:lang w:eastAsia="en-US"/>
              </w:rPr>
              <w:t xml:space="preserve"> - </w:t>
            </w:r>
            <w:r>
              <w:t xml:space="preserve"> </w:t>
            </w:r>
            <w:r w:rsidRPr="00B338EC">
              <w:rPr>
                <w:rFonts w:cs="Arial"/>
                <w:bCs/>
                <w:szCs w:val="18"/>
                <w:lang w:eastAsia="en-US"/>
              </w:rPr>
              <w:t xml:space="preserve">NBB Credit Transfer </w:t>
            </w:r>
            <w:r w:rsidR="00285A24">
              <w:rPr>
                <w:rFonts w:cs="Arial"/>
                <w:bCs/>
                <w:szCs w:val="18"/>
                <w:lang w:eastAsia="en-US"/>
              </w:rPr>
              <w:t xml:space="preserve">- </w:t>
            </w:r>
            <w:r w:rsidR="00285A24" w:rsidRPr="00F27198">
              <w:rPr>
                <w:rFonts w:cs="Arial"/>
                <w:bCs/>
                <w:szCs w:val="18"/>
                <w:lang w:eastAsia="en-US"/>
              </w:rPr>
              <w:t>Distribute</w:t>
            </w:r>
            <w:r w:rsidR="00F27198" w:rsidRPr="00F27198">
              <w:rPr>
                <w:rFonts w:cs="Arial"/>
                <w:bCs/>
                <w:szCs w:val="18"/>
                <w:lang w:eastAsia="en-US"/>
              </w:rPr>
              <w:t xml:space="preserve"> the credit payoff balance from a non-billed budget SA to the covered SAs, thus reducing the amount owed for those SAs by the accumulated payment credits.</w:t>
            </w:r>
          </w:p>
          <w:p w14:paraId="1930BD4B" w14:textId="77777777" w:rsidR="00F27198" w:rsidRDefault="00F27198" w:rsidP="002859E4">
            <w:pPr>
              <w:rPr>
                <w:rFonts w:cs="Arial"/>
                <w:bCs/>
                <w:szCs w:val="18"/>
                <w:lang w:eastAsia="en-US"/>
              </w:rPr>
            </w:pPr>
          </w:p>
        </w:tc>
      </w:tr>
    </w:tbl>
    <w:p w14:paraId="1930BD4D" w14:textId="77777777" w:rsidR="00F27198" w:rsidRDefault="00F27198" w:rsidP="00F27198">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930BD4E" w14:textId="77777777" w:rsidR="00F27198" w:rsidRDefault="00F27198">
      <w:pPr>
        <w:rPr>
          <w:rFonts w:cs="Arial"/>
          <w:b/>
          <w:lang w:eastAsia="en-US"/>
        </w:rPr>
      </w:pPr>
    </w:p>
    <w:p w14:paraId="1930BD4F" w14:textId="77777777" w:rsidR="008F4950" w:rsidRDefault="008F4950">
      <w:pPr>
        <w:rPr>
          <w:lang w:eastAsia="en-US"/>
        </w:rPr>
      </w:pPr>
    </w:p>
    <w:p w14:paraId="1930BD50" w14:textId="77777777" w:rsidR="008F4950" w:rsidRDefault="008F4950">
      <w:pPr>
        <w:rPr>
          <w:lang w:eastAsia="en-US"/>
        </w:rPr>
      </w:pPr>
    </w:p>
    <w:p w14:paraId="1930BD51" w14:textId="77777777" w:rsidR="00F27198" w:rsidRDefault="00F27198">
      <w:pPr>
        <w:rPr>
          <w:rFonts w:cs="Arial"/>
          <w:b/>
          <w:u w:val="single"/>
        </w:rPr>
      </w:pPr>
    </w:p>
    <w:p w14:paraId="1930BD52" w14:textId="77777777" w:rsidR="007118AD" w:rsidRDefault="007118AD">
      <w:pPr>
        <w:rPr>
          <w:rFonts w:cs="Arial"/>
          <w:b/>
          <w:u w:val="single"/>
        </w:rPr>
      </w:pPr>
    </w:p>
    <w:p w14:paraId="1930BD53" w14:textId="77777777" w:rsidR="007118AD" w:rsidRDefault="007118AD">
      <w:pPr>
        <w:rPr>
          <w:rFonts w:cs="Arial"/>
          <w:b/>
          <w:u w:val="single"/>
        </w:rPr>
      </w:pPr>
    </w:p>
    <w:p w14:paraId="1930BD54" w14:textId="77777777" w:rsidR="007118AD" w:rsidRDefault="007118AD">
      <w:pPr>
        <w:rPr>
          <w:rFonts w:cs="Arial"/>
          <w:b/>
          <w:u w:val="single"/>
        </w:rPr>
      </w:pPr>
    </w:p>
    <w:p w14:paraId="1930BD55" w14:textId="77777777" w:rsidR="008F4950" w:rsidRDefault="00947A5E">
      <w:pPr>
        <w:rPr>
          <w:rFonts w:ascii="Arial" w:hAnsi="Arial" w:cs="Arial"/>
          <w:b/>
          <w:u w:val="single"/>
          <w:lang w:eastAsia="en-US"/>
        </w:rPr>
      </w:pPr>
      <w:hyperlink w:anchor="BusinessProcessModel" w:history="1">
        <w:r w:rsidR="008F4950">
          <w:rPr>
            <w:rStyle w:val="Hyperlink"/>
            <w:rFonts w:cs="Arial"/>
            <w:b/>
          </w:rPr>
          <w:t>2.4</w:t>
        </w:r>
      </w:hyperlink>
      <w:r w:rsidR="008F4950">
        <w:rPr>
          <w:rFonts w:cs="Arial"/>
          <w:b/>
          <w:u w:val="single"/>
        </w:rPr>
        <w:t xml:space="preserve"> Evaluate Account with </w:t>
      </w:r>
      <w:r w:rsidR="008170B7">
        <w:rPr>
          <w:rFonts w:cs="Arial"/>
          <w:b/>
          <w:u w:val="single"/>
          <w:lang w:eastAsia="en-US"/>
        </w:rPr>
        <w:t>Non-Billed Budget</w:t>
      </w:r>
      <w:r w:rsidR="008F4950">
        <w:rPr>
          <w:rFonts w:cs="Arial"/>
          <w:b/>
          <w:u w:val="single"/>
        </w:rPr>
        <w:t xml:space="preserve"> SA</w:t>
      </w:r>
      <w:r w:rsidR="008F4950">
        <w:rPr>
          <w:rFonts w:cs="Arial"/>
          <w:b/>
          <w:u w:val="single"/>
          <w:lang w:eastAsia="en-US"/>
        </w:rPr>
        <w:t xml:space="preserve"> </w:t>
      </w:r>
    </w:p>
    <w:p w14:paraId="1930BD56"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D57" w14:textId="77777777" w:rsidR="008F4950" w:rsidRDefault="008F4950">
      <w:pPr>
        <w:rPr>
          <w:rFonts w:cs="Arial"/>
          <w:b/>
          <w:u w:val="single"/>
          <w:lang w:eastAsia="en-US"/>
        </w:rPr>
      </w:pPr>
      <w:r>
        <w:rPr>
          <w:rFonts w:cs="Arial"/>
          <w:b/>
          <w:lang w:eastAsia="en-US"/>
        </w:rPr>
        <w:t>Description:</w:t>
      </w:r>
    </w:p>
    <w:p w14:paraId="1930BD58" w14:textId="77777777" w:rsidR="008F4950" w:rsidRDefault="008F4950">
      <w:pPr>
        <w:rPr>
          <w:lang w:eastAsia="en-US"/>
        </w:rPr>
      </w:pPr>
      <w:r>
        <w:rPr>
          <w:lang w:eastAsia="en-US"/>
        </w:rPr>
        <w:t xml:space="preserve">If the Non-Billed Budget is not stopped immediately, it will be evaluated for stopped the next time the SA Activation background process runs.  </w:t>
      </w:r>
    </w:p>
    <w:p w14:paraId="1930BD59" w14:textId="77777777" w:rsidR="008F4950" w:rsidRDefault="008F4950">
      <w:pPr>
        <w:rPr>
          <w:rFonts w:cs="Arial"/>
          <w:b/>
          <w:lang w:eastAsia="en-US"/>
        </w:rPr>
      </w:pPr>
    </w:p>
    <w:p w14:paraId="1930BD5A"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5C" w14:textId="77777777">
        <w:tc>
          <w:tcPr>
            <w:tcW w:w="4860" w:type="dxa"/>
          </w:tcPr>
          <w:p w14:paraId="1930BD5B" w14:textId="77777777" w:rsidR="008F4950" w:rsidRDefault="008F4950">
            <w:pPr>
              <w:rPr>
                <w:rFonts w:cs="Arial"/>
                <w:bCs/>
                <w:szCs w:val="18"/>
                <w:lang w:eastAsia="en-US"/>
              </w:rPr>
            </w:pPr>
            <w:r>
              <w:rPr>
                <w:rFonts w:cs="Arial"/>
                <w:bCs/>
                <w:szCs w:val="18"/>
                <w:lang w:eastAsia="en-US"/>
              </w:rPr>
              <w:t xml:space="preserve">SAACT – SA Activation examines all pending starts and stops with an effective date less than or equal to current business date </w:t>
            </w:r>
          </w:p>
        </w:tc>
      </w:tr>
    </w:tbl>
    <w:p w14:paraId="1930BD5D" w14:textId="77777777" w:rsidR="008F4950" w:rsidRDefault="008F4950">
      <w:pPr>
        <w:rPr>
          <w:rFonts w:cs="Arial"/>
          <w:b/>
          <w:lang w:eastAsia="en-US"/>
        </w:rPr>
      </w:pPr>
      <w:r>
        <w:rPr>
          <w:rFonts w:cs="Arial"/>
          <w:b/>
          <w:lang w:eastAsia="en-US"/>
        </w:rPr>
        <w:t>Customizable p</w:t>
      </w:r>
      <w:r w:rsidR="00096BDD">
        <w:rPr>
          <w:rFonts w:cs="Arial"/>
          <w:b/>
          <w:lang w:eastAsia="en-US"/>
        </w:rPr>
        <w:t xml:space="preserve">rocess N        </w:t>
      </w:r>
      <w:r>
        <w:rPr>
          <w:rFonts w:cs="Arial"/>
          <w:b/>
          <w:lang w:eastAsia="en-US"/>
        </w:rPr>
        <w:t>Service Agreement Activation</w:t>
      </w:r>
      <w:r w:rsidR="00096BDD">
        <w:rPr>
          <w:rFonts w:cs="Arial"/>
          <w:b/>
          <w:lang w:eastAsia="en-US"/>
        </w:rPr>
        <w:t>:</w:t>
      </w:r>
      <w:r>
        <w:rPr>
          <w:rFonts w:cs="Arial"/>
          <w:b/>
          <w:lang w:eastAsia="en-US"/>
        </w:rPr>
        <w:t xml:space="preserve"> </w:t>
      </w:r>
    </w:p>
    <w:p w14:paraId="1930BD5E" w14:textId="77777777" w:rsidR="008F4950" w:rsidRDefault="008F4950">
      <w:pPr>
        <w:rPr>
          <w:lang w:eastAsia="en-US"/>
        </w:rPr>
      </w:pPr>
    </w:p>
    <w:p w14:paraId="1930BD5F" w14:textId="77777777" w:rsidR="008F4950" w:rsidRDefault="008F4950">
      <w:pPr>
        <w:rPr>
          <w:lang w:eastAsia="en-US"/>
        </w:rPr>
      </w:pPr>
    </w:p>
    <w:p w14:paraId="1930BD60" w14:textId="77777777" w:rsidR="008F4950" w:rsidRDefault="008F4950">
      <w:pPr>
        <w:rPr>
          <w:lang w:eastAsia="en-US"/>
        </w:rPr>
      </w:pPr>
    </w:p>
    <w:p w14:paraId="1930BD61" w14:textId="77777777" w:rsidR="007118AD" w:rsidRDefault="007118AD">
      <w:pPr>
        <w:rPr>
          <w:lang w:eastAsia="en-US"/>
        </w:rPr>
      </w:pPr>
    </w:p>
    <w:p w14:paraId="1930BD62" w14:textId="77777777" w:rsidR="008F4950" w:rsidRDefault="00947A5E">
      <w:pPr>
        <w:rPr>
          <w:rFonts w:ascii="Arial" w:hAnsi="Arial" w:cs="Arial"/>
          <w:b/>
          <w:u w:val="single"/>
          <w:lang w:eastAsia="en-US"/>
        </w:rPr>
      </w:pPr>
      <w:hyperlink w:anchor="BusinessProcessModel" w:history="1">
        <w:r w:rsidR="008F4950">
          <w:rPr>
            <w:rStyle w:val="Hyperlink"/>
            <w:rFonts w:cs="Arial"/>
            <w:b/>
          </w:rPr>
          <w:t>2.5</w:t>
        </w:r>
      </w:hyperlink>
      <w:r w:rsidR="008F4950">
        <w:rPr>
          <w:rFonts w:cs="Arial"/>
          <w:b/>
          <w:u w:val="single"/>
        </w:rPr>
        <w:t xml:space="preserve"> Flag </w:t>
      </w:r>
      <w:r w:rsidR="008170B7">
        <w:rPr>
          <w:rFonts w:cs="Arial"/>
          <w:b/>
          <w:u w:val="single"/>
          <w:lang w:eastAsia="en-US"/>
        </w:rPr>
        <w:t>Non-Billed Budget</w:t>
      </w:r>
      <w:r w:rsidR="008F4950">
        <w:rPr>
          <w:rFonts w:cs="Arial"/>
          <w:b/>
          <w:u w:val="single"/>
        </w:rPr>
        <w:t xml:space="preserve"> SA to Indicate Broken</w:t>
      </w:r>
      <w:r w:rsidR="008F4950">
        <w:rPr>
          <w:rFonts w:cs="Arial"/>
          <w:b/>
          <w:u w:val="single"/>
          <w:lang w:eastAsia="en-US"/>
        </w:rPr>
        <w:t xml:space="preserve"> </w:t>
      </w:r>
    </w:p>
    <w:p w14:paraId="1930BD63" w14:textId="77777777" w:rsidR="008F4950" w:rsidRDefault="008F4950">
      <w:pPr>
        <w:rPr>
          <w:rFonts w:cs="Arial"/>
          <w:lang w:eastAsia="en-US"/>
        </w:rPr>
      </w:pPr>
      <w:r>
        <w:rPr>
          <w:b/>
          <w:bCs/>
          <w:lang w:eastAsia="en-US"/>
        </w:rPr>
        <w:t>A</w:t>
      </w:r>
      <w:r>
        <w:rPr>
          <w:rFonts w:cs="Arial"/>
          <w:b/>
          <w:lang w:eastAsia="en-US"/>
        </w:rPr>
        <w:t>ctor/Role: CC&amp;B</w:t>
      </w:r>
      <w:r>
        <w:rPr>
          <w:rFonts w:cs="Arial"/>
          <w:lang w:eastAsia="en-US"/>
        </w:rPr>
        <w:t xml:space="preserve"> </w:t>
      </w:r>
    </w:p>
    <w:p w14:paraId="1930BD64" w14:textId="77777777" w:rsidR="008F4950" w:rsidRDefault="008F4950">
      <w:pPr>
        <w:rPr>
          <w:rFonts w:cs="Arial"/>
          <w:b/>
          <w:u w:val="single"/>
          <w:lang w:eastAsia="en-US"/>
        </w:rPr>
      </w:pPr>
      <w:r>
        <w:rPr>
          <w:rFonts w:cs="Arial"/>
          <w:b/>
          <w:lang w:eastAsia="en-US"/>
        </w:rPr>
        <w:t>Description:</w:t>
      </w:r>
    </w:p>
    <w:p w14:paraId="1930BD65" w14:textId="77777777" w:rsidR="008F4950" w:rsidRDefault="008F4950">
      <w:pPr>
        <w:rPr>
          <w:lang w:eastAsia="en-US"/>
        </w:rPr>
      </w:pPr>
      <w:r>
        <w:rPr>
          <w:lang w:eastAsia="en-US"/>
        </w:rPr>
        <w:t xml:space="preserve">A base package severance event algorithm, SVEV-NB creates a characteristic value to indicate a </w:t>
      </w:r>
      <w:hyperlink w:anchor="AccountNBB" w:history="1">
        <w:r>
          <w:rPr>
            <w:rStyle w:val="Hyperlink"/>
            <w:lang w:eastAsia="en-US"/>
          </w:rPr>
          <w:t>Non-Billed Budget</w:t>
        </w:r>
      </w:hyperlink>
      <w:r>
        <w:rPr>
          <w:lang w:eastAsia="en-US"/>
        </w:rPr>
        <w:t xml:space="preserve"> is broken.   </w:t>
      </w:r>
    </w:p>
    <w:p w14:paraId="1930BD66"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68" w14:textId="77777777">
        <w:tc>
          <w:tcPr>
            <w:tcW w:w="4860" w:type="dxa"/>
          </w:tcPr>
          <w:p w14:paraId="1930BD67" w14:textId="77777777" w:rsidR="008F4950" w:rsidRDefault="00D57699">
            <w:pPr>
              <w:rPr>
                <w:rFonts w:cs="Arial"/>
                <w:bCs/>
                <w:szCs w:val="18"/>
                <w:lang w:eastAsia="en-US"/>
              </w:rPr>
            </w:pPr>
            <w:r>
              <w:rPr>
                <w:rFonts w:cs="Arial"/>
                <w:bCs/>
                <w:szCs w:val="18"/>
                <w:lang w:eastAsia="en-US"/>
              </w:rPr>
              <w:lastRenderedPageBreak/>
              <w:t xml:space="preserve">SVEV-NB </w:t>
            </w:r>
            <w:r w:rsidR="008F4950">
              <w:rPr>
                <w:rFonts w:cs="Arial"/>
                <w:bCs/>
                <w:szCs w:val="18"/>
                <w:lang w:eastAsia="en-US"/>
              </w:rPr>
              <w:t>– Severance Event Type Algorithm to indicate Broken Status of Non-Billed Budget</w:t>
            </w:r>
          </w:p>
        </w:tc>
      </w:tr>
    </w:tbl>
    <w:p w14:paraId="1930BD69" w14:textId="77777777" w:rsidR="00D57699" w:rsidRDefault="00D57699">
      <w:pPr>
        <w:rPr>
          <w:rFonts w:cs="Arial"/>
          <w:b/>
          <w:lang w:eastAsia="en-US"/>
        </w:rPr>
      </w:pPr>
      <w:r>
        <w:rPr>
          <w:rFonts w:cs="Arial"/>
          <w:b/>
          <w:lang w:eastAsia="en-US"/>
        </w:rPr>
        <w:t xml:space="preserve">Plug-in enabled Y </w:t>
      </w:r>
      <w:r>
        <w:rPr>
          <w:rFonts w:cs="Arial"/>
          <w:lang w:eastAsia="en-US"/>
        </w:rPr>
        <w:t xml:space="preserve">        </w:t>
      </w:r>
      <w:r w:rsidR="00D0147C">
        <w:rPr>
          <w:rFonts w:cs="Arial"/>
          <w:lang w:eastAsia="en-US"/>
        </w:rPr>
        <w:t xml:space="preserve">              </w:t>
      </w:r>
      <w:r>
        <w:rPr>
          <w:rFonts w:cs="Arial"/>
          <w:b/>
          <w:lang w:eastAsia="en-US"/>
        </w:rPr>
        <w:t xml:space="preserve">Available Algorithm(s): </w:t>
      </w:r>
    </w:p>
    <w:p w14:paraId="1930BD6A" w14:textId="77777777" w:rsidR="00D57699" w:rsidRDefault="00D57699">
      <w:pPr>
        <w:rPr>
          <w:rFonts w:cs="Arial"/>
          <w:b/>
          <w:lang w:eastAsia="en-US"/>
        </w:rPr>
      </w:pPr>
    </w:p>
    <w:p w14:paraId="1930BD6B" w14:textId="77777777" w:rsidR="00D57699" w:rsidRDefault="00D57699">
      <w:pPr>
        <w:rPr>
          <w:rFonts w:cs="Arial"/>
          <w:b/>
          <w:lang w:eastAsia="en-US"/>
        </w:rPr>
      </w:pPr>
    </w:p>
    <w:p w14:paraId="1930BD6C" w14:textId="77777777" w:rsidR="00D57699" w:rsidRDefault="00D5769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57699" w14:paraId="1930BD6E" w14:textId="77777777" w:rsidTr="002859E4">
        <w:tc>
          <w:tcPr>
            <w:tcW w:w="4860" w:type="dxa"/>
          </w:tcPr>
          <w:p w14:paraId="1930BD6D" w14:textId="77777777" w:rsidR="00D57699" w:rsidRDefault="00D57699" w:rsidP="002859E4">
            <w:pPr>
              <w:rPr>
                <w:rFonts w:cs="Arial"/>
                <w:bCs/>
                <w:szCs w:val="18"/>
                <w:lang w:eastAsia="en-US"/>
              </w:rPr>
            </w:pPr>
            <w:r>
              <w:rPr>
                <w:rFonts w:cs="Arial"/>
                <w:bCs/>
                <w:szCs w:val="18"/>
                <w:lang w:eastAsia="en-US"/>
              </w:rPr>
              <w:t>Algorithm parameters and defined on SA Type.   Characteristic and Characteristic Value</w:t>
            </w:r>
          </w:p>
        </w:tc>
      </w:tr>
    </w:tbl>
    <w:p w14:paraId="1930BD6F" w14:textId="77777777" w:rsidR="00FD2801" w:rsidRDefault="00FD2801" w:rsidP="00FD2801">
      <w:pPr>
        <w:rPr>
          <w:lang w:eastAsia="en-US"/>
        </w:rPr>
      </w:pPr>
      <w:r>
        <w:rPr>
          <w:rFonts w:cs="Arial"/>
          <w:b/>
          <w:lang w:eastAsia="en-US"/>
        </w:rPr>
        <w:t xml:space="preserve">Configuration required Y          Entities to Configure:  </w:t>
      </w:r>
    </w:p>
    <w:p w14:paraId="1930BD70" w14:textId="77777777" w:rsidR="00D57699" w:rsidRDefault="00D57699">
      <w:pPr>
        <w:rPr>
          <w:lang w:eastAsia="en-US"/>
        </w:rPr>
      </w:pPr>
    </w:p>
    <w:p w14:paraId="1930BD71" w14:textId="77777777" w:rsidR="008F4950" w:rsidRDefault="00FD2801">
      <w:pPr>
        <w:rPr>
          <w:lang w:eastAsia="en-US"/>
        </w:rPr>
      </w:pPr>
      <w:r>
        <w:rPr>
          <w:lang w:eastAsia="en-US"/>
        </w:rPr>
        <w:t xml:space="preserve"> </w:t>
      </w:r>
    </w:p>
    <w:p w14:paraId="1930BD72" w14:textId="77777777" w:rsidR="008F4950" w:rsidRDefault="00947A5E">
      <w:pPr>
        <w:rPr>
          <w:rFonts w:ascii="Arial" w:hAnsi="Arial" w:cs="Arial"/>
          <w:b/>
          <w:u w:val="single"/>
          <w:lang w:eastAsia="en-US"/>
        </w:rPr>
      </w:pPr>
      <w:hyperlink w:anchor="BusinessProcessModel" w:history="1">
        <w:r w:rsidR="008F4950">
          <w:rPr>
            <w:rStyle w:val="Hyperlink"/>
            <w:rFonts w:cs="Arial"/>
            <w:b/>
          </w:rPr>
          <w:t>2.6</w:t>
        </w:r>
      </w:hyperlink>
      <w:r w:rsidR="008F4950">
        <w:rPr>
          <w:rFonts w:cs="Arial"/>
          <w:b/>
          <w:u w:val="single"/>
        </w:rPr>
        <w:t xml:space="preserve"> Evaluate </w:t>
      </w:r>
      <w:r w:rsidR="008170B7">
        <w:rPr>
          <w:rFonts w:cs="Arial"/>
          <w:b/>
          <w:u w:val="single"/>
          <w:lang w:eastAsia="en-US"/>
        </w:rPr>
        <w:t>Non-Billed Budget</w:t>
      </w:r>
      <w:r w:rsidR="008F4950">
        <w:rPr>
          <w:rFonts w:cs="Arial"/>
          <w:b/>
          <w:u w:val="single"/>
        </w:rPr>
        <w:t xml:space="preserve"> Expire Date</w:t>
      </w:r>
      <w:r w:rsidR="008F4950">
        <w:rPr>
          <w:rFonts w:cs="Arial"/>
          <w:b/>
          <w:u w:val="single"/>
          <w:lang w:eastAsia="en-US"/>
        </w:rPr>
        <w:t xml:space="preserve"> </w:t>
      </w:r>
    </w:p>
    <w:p w14:paraId="1930BD73" w14:textId="77777777" w:rsidR="008F4950" w:rsidRDefault="008F4950">
      <w:pPr>
        <w:rPr>
          <w:rFonts w:cs="Arial"/>
          <w:lang w:eastAsia="en-US"/>
        </w:rPr>
      </w:pPr>
      <w:r>
        <w:rPr>
          <w:b/>
          <w:bCs/>
          <w:lang w:eastAsia="en-US"/>
        </w:rPr>
        <w:t>A</w:t>
      </w:r>
      <w:r>
        <w:rPr>
          <w:rFonts w:cs="Arial"/>
          <w:b/>
          <w:lang w:eastAsia="en-US"/>
        </w:rPr>
        <w:t xml:space="preserve">ctor/Role: </w:t>
      </w:r>
      <w:r w:rsidR="005B0AD1">
        <w:rPr>
          <w:rFonts w:cs="Arial"/>
          <w:b/>
          <w:lang w:eastAsia="en-US"/>
        </w:rPr>
        <w:t>C2M(CC&amp;B)</w:t>
      </w:r>
    </w:p>
    <w:p w14:paraId="1930BD74" w14:textId="77777777" w:rsidR="008F4950" w:rsidRDefault="008F4950">
      <w:pPr>
        <w:rPr>
          <w:rFonts w:cs="Arial"/>
          <w:b/>
          <w:u w:val="single"/>
          <w:lang w:eastAsia="en-US"/>
        </w:rPr>
      </w:pPr>
      <w:r>
        <w:rPr>
          <w:rFonts w:cs="Arial"/>
          <w:b/>
          <w:lang w:eastAsia="en-US"/>
        </w:rPr>
        <w:t>Description:</w:t>
      </w:r>
    </w:p>
    <w:p w14:paraId="1930BD75" w14:textId="77777777" w:rsidR="008F4950" w:rsidRDefault="008F4950">
      <w:pPr>
        <w:rPr>
          <w:lang w:eastAsia="en-US"/>
        </w:rPr>
      </w:pPr>
      <w:r>
        <w:rPr>
          <w:lang w:eastAsia="en-US"/>
        </w:rPr>
        <w:t xml:space="preserve">Non-Billed Budget service agreements may specify an expiration date. The SA expiration background process, SA-EXPIRE initiates the stop process for all pending start or active SA’s with expiration date less than or equal to current business date.  </w:t>
      </w:r>
    </w:p>
    <w:p w14:paraId="1930BD76" w14:textId="77777777" w:rsidR="007118AD" w:rsidRDefault="007118AD">
      <w:pPr>
        <w:rPr>
          <w:lang w:eastAsia="en-US"/>
        </w:rPr>
      </w:pPr>
    </w:p>
    <w:p w14:paraId="1930BD77" w14:textId="77777777" w:rsidR="007118AD" w:rsidRDefault="007118AD">
      <w:pPr>
        <w:rPr>
          <w:lang w:eastAsia="en-US"/>
        </w:rPr>
      </w:pPr>
    </w:p>
    <w:p w14:paraId="1930BD78"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7A" w14:textId="77777777">
        <w:tc>
          <w:tcPr>
            <w:tcW w:w="4860" w:type="dxa"/>
          </w:tcPr>
          <w:p w14:paraId="1930BD79" w14:textId="77777777" w:rsidR="008F4950" w:rsidRDefault="008F4950">
            <w:pPr>
              <w:rPr>
                <w:rFonts w:cs="Arial"/>
                <w:bCs/>
                <w:szCs w:val="18"/>
                <w:lang w:eastAsia="en-US"/>
              </w:rPr>
            </w:pPr>
            <w:r>
              <w:rPr>
                <w:rFonts w:cs="Arial"/>
                <w:bCs/>
                <w:szCs w:val="18"/>
                <w:lang w:eastAsia="en-US"/>
              </w:rPr>
              <w:t xml:space="preserve">SA-EXPIRE – This background process initiates stop process for all pending start or active SA’s with expiration date less than or equal to current business date.  </w:t>
            </w:r>
          </w:p>
        </w:tc>
      </w:tr>
    </w:tbl>
    <w:p w14:paraId="1930BD7B" w14:textId="77777777" w:rsidR="008F4950" w:rsidRDefault="008F4950">
      <w:pPr>
        <w:rPr>
          <w:rFonts w:cs="Arial"/>
          <w:b/>
          <w:lang w:eastAsia="en-US"/>
        </w:rPr>
      </w:pPr>
      <w:r>
        <w:rPr>
          <w:rFonts w:cs="Arial"/>
          <w:b/>
          <w:lang w:eastAsia="en-US"/>
        </w:rPr>
        <w:t xml:space="preserve">Customizable process Y             </w:t>
      </w:r>
      <w:r w:rsidR="009E06B2">
        <w:rPr>
          <w:rFonts w:cs="Arial"/>
          <w:b/>
          <w:lang w:eastAsia="en-US"/>
        </w:rPr>
        <w:t>Process Name:</w:t>
      </w:r>
      <w:r>
        <w:rPr>
          <w:rFonts w:cs="Arial"/>
          <w:b/>
          <w:lang w:eastAsia="en-US"/>
        </w:rPr>
        <w:t xml:space="preserve">  </w:t>
      </w:r>
    </w:p>
    <w:p w14:paraId="1930BD7C" w14:textId="77777777" w:rsidR="008F4950" w:rsidRDefault="008F4950">
      <w:pPr>
        <w:rPr>
          <w:rFonts w:cs="Arial"/>
          <w:b/>
          <w:lang w:eastAsia="en-US"/>
        </w:rPr>
      </w:pPr>
    </w:p>
    <w:p w14:paraId="1930BD7D" w14:textId="77777777" w:rsidR="008F4950" w:rsidRDefault="008F4950">
      <w:pPr>
        <w:rPr>
          <w:lang w:eastAsia="en-US"/>
        </w:rPr>
      </w:pPr>
    </w:p>
    <w:p w14:paraId="1930BD7E" w14:textId="77777777" w:rsidR="007118AD" w:rsidRDefault="007118AD">
      <w:pPr>
        <w:rPr>
          <w:rFonts w:cs="Arial"/>
          <w:b/>
          <w:u w:val="single"/>
        </w:rPr>
      </w:pPr>
    </w:p>
    <w:p w14:paraId="1930BD7F" w14:textId="77777777" w:rsidR="007118AD" w:rsidRDefault="007118AD">
      <w:pPr>
        <w:rPr>
          <w:rFonts w:cs="Arial"/>
          <w:b/>
          <w:u w:val="single"/>
        </w:rPr>
      </w:pPr>
    </w:p>
    <w:p w14:paraId="1930BD80" w14:textId="77777777" w:rsidR="007118AD" w:rsidRDefault="007118AD">
      <w:pPr>
        <w:rPr>
          <w:rFonts w:cs="Arial"/>
          <w:b/>
          <w:u w:val="single"/>
        </w:rPr>
      </w:pPr>
    </w:p>
    <w:p w14:paraId="1930BD81" w14:textId="77777777" w:rsidR="007118AD" w:rsidRDefault="007118AD">
      <w:pPr>
        <w:rPr>
          <w:rFonts w:cs="Arial"/>
          <w:b/>
          <w:u w:val="single"/>
        </w:rPr>
      </w:pPr>
    </w:p>
    <w:p w14:paraId="1930BD82" w14:textId="77777777" w:rsidR="008F4950" w:rsidRDefault="008F4950">
      <w:pPr>
        <w:rPr>
          <w:rStyle w:val="Hyperlink"/>
          <w:lang w:eastAsia="en-US"/>
        </w:rPr>
      </w:pPr>
      <w:r>
        <w:rPr>
          <w:rFonts w:cs="Arial"/>
          <w:b/>
          <w:u w:val="single"/>
        </w:rPr>
        <w:fldChar w:fldCharType="begin"/>
      </w:r>
      <w:r>
        <w:rPr>
          <w:rFonts w:cs="Arial"/>
          <w:b/>
          <w:u w:val="single"/>
        </w:rPr>
        <w:instrText xml:space="preserve"> HYPERLINK  \l "BusinessProcessModel" </w:instrText>
      </w:r>
      <w:r>
        <w:rPr>
          <w:rFonts w:cs="Arial"/>
          <w:b/>
          <w:u w:val="single"/>
        </w:rPr>
        <w:fldChar w:fldCharType="separate"/>
      </w:r>
    </w:p>
    <w:p w14:paraId="1930BD83" w14:textId="77777777" w:rsidR="008F4950" w:rsidRDefault="008F4950">
      <w:pPr>
        <w:rPr>
          <w:rFonts w:ascii="Arial" w:hAnsi="Arial" w:cs="Arial"/>
          <w:b/>
          <w:u w:val="single"/>
          <w:lang w:eastAsia="en-US"/>
        </w:rPr>
      </w:pPr>
      <w:r>
        <w:rPr>
          <w:rStyle w:val="Hyperlink"/>
          <w:rFonts w:cs="Arial"/>
          <w:b/>
        </w:rPr>
        <w:t>2.7</w:t>
      </w:r>
      <w:r>
        <w:rPr>
          <w:rFonts w:cs="Arial"/>
          <w:b/>
          <w:u w:val="single"/>
        </w:rPr>
        <w:fldChar w:fldCharType="end"/>
      </w:r>
      <w:r>
        <w:rPr>
          <w:rFonts w:cs="Arial"/>
          <w:b/>
          <w:u w:val="single"/>
        </w:rPr>
        <w:t xml:space="preserve"> Create Letter for </w:t>
      </w:r>
      <w:r w:rsidR="008170B7">
        <w:rPr>
          <w:rFonts w:cs="Arial"/>
          <w:b/>
          <w:u w:val="single"/>
          <w:lang w:eastAsia="en-US"/>
        </w:rPr>
        <w:t>Non-Billed Budget</w:t>
      </w:r>
      <w:r>
        <w:rPr>
          <w:rFonts w:cs="Arial"/>
          <w:b/>
          <w:u w:val="single"/>
        </w:rPr>
        <w:t xml:space="preserve"> Expire</w:t>
      </w:r>
      <w:r>
        <w:rPr>
          <w:rFonts w:cs="Arial"/>
          <w:b/>
          <w:u w:val="single"/>
          <w:lang w:eastAsia="en-US"/>
        </w:rPr>
        <w:t xml:space="preserve"> </w:t>
      </w:r>
    </w:p>
    <w:p w14:paraId="1930BD84" w14:textId="77777777" w:rsidR="008F4950" w:rsidRDefault="008F4950">
      <w:pPr>
        <w:rPr>
          <w:rFonts w:cs="Arial"/>
          <w:lang w:eastAsia="en-US"/>
        </w:rPr>
      </w:pPr>
      <w:r>
        <w:rPr>
          <w:b/>
          <w:bCs/>
          <w:lang w:eastAsia="en-US"/>
        </w:rPr>
        <w:t>A</w:t>
      </w:r>
      <w:r w:rsidR="00096BDD">
        <w:rPr>
          <w:rFonts w:cs="Arial"/>
          <w:b/>
          <w:lang w:eastAsia="en-US"/>
        </w:rPr>
        <w:t xml:space="preserve">ctor/Role: </w:t>
      </w:r>
      <w:r w:rsidR="005B0AD1">
        <w:rPr>
          <w:rFonts w:cs="Arial"/>
          <w:b/>
          <w:lang w:eastAsia="en-US"/>
        </w:rPr>
        <w:t>C2M(CC&amp;B)</w:t>
      </w:r>
      <w:r>
        <w:rPr>
          <w:rFonts w:cs="Arial"/>
          <w:b/>
          <w:lang w:eastAsia="en-US"/>
        </w:rPr>
        <w:t xml:space="preserve">   </w:t>
      </w:r>
      <w:r>
        <w:rPr>
          <w:rFonts w:cs="Arial"/>
          <w:lang w:eastAsia="en-US"/>
        </w:rPr>
        <w:t xml:space="preserve"> </w:t>
      </w:r>
    </w:p>
    <w:p w14:paraId="1930BD85" w14:textId="77777777" w:rsidR="008F4950" w:rsidRDefault="008F4950">
      <w:pPr>
        <w:rPr>
          <w:rFonts w:cs="Arial"/>
          <w:b/>
          <w:u w:val="single"/>
          <w:lang w:eastAsia="en-US"/>
        </w:rPr>
      </w:pPr>
      <w:r>
        <w:rPr>
          <w:rFonts w:cs="Arial"/>
          <w:b/>
          <w:lang w:eastAsia="en-US"/>
        </w:rPr>
        <w:t>Description:</w:t>
      </w:r>
    </w:p>
    <w:p w14:paraId="1930BD86" w14:textId="77777777" w:rsidR="007118AD" w:rsidRDefault="008F4950">
      <w:pPr>
        <w:rPr>
          <w:lang w:eastAsia="en-US"/>
        </w:rPr>
      </w:pPr>
      <w:r>
        <w:rPr>
          <w:lang w:eastAsia="en-US"/>
        </w:rPr>
        <w:t>If configured</w:t>
      </w:r>
      <w:r w:rsidR="008170B7">
        <w:rPr>
          <w:lang w:eastAsia="en-US"/>
        </w:rPr>
        <w:t>,</w:t>
      </w:r>
      <w:r>
        <w:rPr>
          <w:lang w:eastAsia="en-US"/>
        </w:rPr>
        <w:t xml:space="preserve"> </w:t>
      </w:r>
      <w:r w:rsidR="005B0AD1">
        <w:rPr>
          <w:lang w:eastAsia="en-US"/>
        </w:rPr>
        <w:t>C2M(CC&amp;B)</w:t>
      </w:r>
      <w:r>
        <w:rPr>
          <w:lang w:eastAsia="en-US"/>
        </w:rPr>
        <w:t xml:space="preserve"> will create a letter to be sent to the customer. A letter template is identified and associated with the Customer Contact Type.   </w:t>
      </w:r>
    </w:p>
    <w:p w14:paraId="1930BD87" w14:textId="77777777" w:rsidR="008F4950" w:rsidRDefault="008F4950">
      <w:pPr>
        <w:rPr>
          <w:lang w:eastAsia="en-US"/>
        </w:rPr>
      </w:pPr>
      <w:r>
        <w:rPr>
          <w:lang w:eastAsia="en-US"/>
        </w:rPr>
        <w:t xml:space="preserve"> </w:t>
      </w:r>
    </w:p>
    <w:p w14:paraId="1930BD88" w14:textId="77777777" w:rsidR="008F4950" w:rsidRDefault="008F4950">
      <w:pPr>
        <w:rPr>
          <w:lang w:eastAsia="en-US"/>
        </w:rPr>
      </w:pPr>
    </w:p>
    <w:p w14:paraId="1930BD89" w14:textId="77777777" w:rsidR="008F4950" w:rsidRDefault="008F495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F4950" w14:paraId="1930BD8B" w14:textId="77777777">
        <w:tc>
          <w:tcPr>
            <w:tcW w:w="4860" w:type="dxa"/>
          </w:tcPr>
          <w:p w14:paraId="1930BD8A" w14:textId="77777777" w:rsidR="008F4950" w:rsidRDefault="008F4950">
            <w:pPr>
              <w:rPr>
                <w:rFonts w:cs="Arial"/>
                <w:bCs/>
                <w:szCs w:val="18"/>
                <w:lang w:eastAsia="en-US"/>
              </w:rPr>
            </w:pPr>
            <w:r>
              <w:rPr>
                <w:rFonts w:cs="Arial"/>
                <w:bCs/>
                <w:szCs w:val="18"/>
                <w:lang w:eastAsia="en-US"/>
              </w:rPr>
              <w:t>Letter Template and Template defined on associated Customer Contact Type</w:t>
            </w:r>
          </w:p>
        </w:tc>
      </w:tr>
    </w:tbl>
    <w:p w14:paraId="1930BD8C" w14:textId="77777777" w:rsidR="008F4950" w:rsidRDefault="008F4950">
      <w:pPr>
        <w:rPr>
          <w:rFonts w:cs="Arial"/>
          <w:b/>
          <w:lang w:eastAsia="en-US"/>
        </w:rPr>
      </w:pPr>
      <w:r>
        <w:rPr>
          <w:rFonts w:cs="Arial"/>
          <w:b/>
          <w:lang w:eastAsia="en-US"/>
        </w:rPr>
        <w:t xml:space="preserve">Configuration required Y          Entities to Configure:  </w:t>
      </w:r>
    </w:p>
    <w:p w14:paraId="1930BD8D" w14:textId="77777777" w:rsidR="008F4950" w:rsidRDefault="008F4950">
      <w:pPr>
        <w:rPr>
          <w:lang w:eastAsia="en-US"/>
        </w:rPr>
      </w:pPr>
    </w:p>
    <w:p w14:paraId="1930BD8E" w14:textId="77777777" w:rsidR="008F4950" w:rsidRDefault="008F4950">
      <w:pPr>
        <w:rPr>
          <w:lang w:eastAsia="en-US"/>
        </w:rPr>
      </w:pPr>
    </w:p>
    <w:p w14:paraId="1930BD8F" w14:textId="77777777" w:rsidR="008F4950" w:rsidRDefault="008F4950">
      <w:pPr>
        <w:rPr>
          <w:lang w:eastAsia="en-US"/>
        </w:rPr>
      </w:pPr>
    </w:p>
    <w:p w14:paraId="1930BD90" w14:textId="77777777" w:rsidR="007118AD" w:rsidRDefault="007118AD">
      <w:pPr>
        <w:rPr>
          <w:lang w:eastAsia="en-US"/>
        </w:rPr>
      </w:pPr>
    </w:p>
    <w:p w14:paraId="1930BD91" w14:textId="77777777" w:rsidR="007118AD" w:rsidRDefault="007118AD">
      <w:pPr>
        <w:rPr>
          <w:lang w:eastAsia="en-US"/>
        </w:rPr>
      </w:pPr>
    </w:p>
    <w:p w14:paraId="1930BD92" w14:textId="77777777" w:rsidR="003860C5" w:rsidRDefault="00947A5E" w:rsidP="003860C5">
      <w:pPr>
        <w:rPr>
          <w:rFonts w:ascii="Arial" w:hAnsi="Arial" w:cs="Arial"/>
          <w:b/>
          <w:u w:val="single"/>
          <w:lang w:eastAsia="en-US"/>
        </w:rPr>
      </w:pPr>
      <w:hyperlink w:anchor="BusinessProcessModel" w:history="1">
        <w:r w:rsidR="008F4950">
          <w:rPr>
            <w:rStyle w:val="Hyperlink"/>
            <w:rFonts w:cs="Arial"/>
            <w:b/>
          </w:rPr>
          <w:t>2.8</w:t>
        </w:r>
      </w:hyperlink>
      <w:r w:rsidR="008F4950">
        <w:rPr>
          <w:rFonts w:cs="Arial"/>
          <w:b/>
          <w:u w:val="single"/>
        </w:rPr>
        <w:t xml:space="preserve"> </w:t>
      </w:r>
      <w:r w:rsidR="003860C5">
        <w:rPr>
          <w:rFonts w:cs="Arial"/>
          <w:b/>
          <w:u w:val="single"/>
        </w:rPr>
        <w:t>3.4.1.1 Manage Customer Contacts</w:t>
      </w:r>
      <w:r w:rsidR="003860C5">
        <w:rPr>
          <w:rFonts w:cs="Arial"/>
          <w:b/>
          <w:u w:val="single"/>
          <w:lang w:eastAsia="en-US"/>
        </w:rPr>
        <w:t xml:space="preserve"> </w:t>
      </w:r>
    </w:p>
    <w:p w14:paraId="1930BD93" w14:textId="77777777" w:rsidR="003860C5" w:rsidRDefault="003860C5" w:rsidP="003860C5">
      <w:pPr>
        <w:rPr>
          <w:rFonts w:cs="Arial"/>
          <w:lang w:eastAsia="en-US"/>
        </w:rPr>
      </w:pPr>
      <w:r>
        <w:rPr>
          <w:b/>
          <w:bCs/>
          <w:lang w:eastAsia="en-US"/>
        </w:rPr>
        <w:t>A</w:t>
      </w:r>
      <w:r>
        <w:rPr>
          <w:rFonts w:cs="Arial"/>
          <w:b/>
          <w:lang w:eastAsia="en-US"/>
        </w:rPr>
        <w:t>ctor/Role: CSR</w:t>
      </w:r>
    </w:p>
    <w:p w14:paraId="1930BD94" w14:textId="77777777" w:rsidR="003860C5" w:rsidRDefault="003860C5" w:rsidP="003860C5">
      <w:pPr>
        <w:rPr>
          <w:rFonts w:cs="Arial"/>
          <w:b/>
          <w:u w:val="single"/>
          <w:lang w:eastAsia="en-US"/>
        </w:rPr>
      </w:pPr>
      <w:r>
        <w:rPr>
          <w:rFonts w:cs="Arial"/>
          <w:b/>
          <w:lang w:eastAsia="en-US"/>
        </w:rPr>
        <w:t>Description:</w:t>
      </w:r>
    </w:p>
    <w:p w14:paraId="1930BD95" w14:textId="77777777" w:rsidR="003860C5" w:rsidRDefault="003860C5" w:rsidP="003860C5">
      <w:pPr>
        <w:rPr>
          <w:rFonts w:cs="Arial"/>
          <w:bCs/>
          <w:caps/>
          <w:lang w:eastAsia="en-US"/>
        </w:rPr>
      </w:pPr>
      <w:r>
        <w:rPr>
          <w:lang w:eastAsia="en-US"/>
        </w:rPr>
        <w:t>Associated with established Business Rules the CSR or Authorized User enters necessary information about the Non Billed Budget Plan for the Customer. Refer to 3.4.1.1. Manage Customer Contacts</w:t>
      </w:r>
      <w:r>
        <w:rPr>
          <w:rFonts w:cs="Arial"/>
          <w:bCs/>
          <w:caps/>
          <w:lang w:eastAsia="en-US"/>
        </w:rPr>
        <w:t xml:space="preserve">                 </w:t>
      </w:r>
    </w:p>
    <w:p w14:paraId="1930BD96" w14:textId="77777777" w:rsidR="003860C5" w:rsidRDefault="003860C5" w:rsidP="003860C5">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860C5" w14:paraId="1930BD98" w14:textId="77777777" w:rsidTr="00AD5E58">
        <w:tc>
          <w:tcPr>
            <w:tcW w:w="4860" w:type="dxa"/>
          </w:tcPr>
          <w:p w14:paraId="1930BD97" w14:textId="77777777" w:rsidR="003860C5" w:rsidRDefault="003860C5" w:rsidP="00AD5E58">
            <w:pPr>
              <w:rPr>
                <w:rFonts w:cs="Arial"/>
                <w:bCs/>
                <w:szCs w:val="18"/>
                <w:lang w:eastAsia="en-US"/>
              </w:rPr>
            </w:pPr>
            <w:r>
              <w:rPr>
                <w:rFonts w:cs="Arial"/>
                <w:bCs/>
                <w:szCs w:val="18"/>
                <w:lang w:eastAsia="en-US"/>
              </w:rPr>
              <w:lastRenderedPageBreak/>
              <w:t>Customer Contact Class, Customer Contact Type</w:t>
            </w:r>
          </w:p>
        </w:tc>
      </w:tr>
    </w:tbl>
    <w:p w14:paraId="1930BD99" w14:textId="77777777" w:rsidR="003860C5" w:rsidRDefault="003860C5" w:rsidP="003860C5">
      <w:pPr>
        <w:rPr>
          <w:rFonts w:cs="Arial"/>
          <w:b/>
          <w:lang w:eastAsia="en-US"/>
        </w:rPr>
      </w:pPr>
      <w:r>
        <w:rPr>
          <w:rFonts w:cs="Arial"/>
          <w:b/>
          <w:lang w:eastAsia="en-US"/>
        </w:rPr>
        <w:t xml:space="preserve">Configuration required Y          Entities to Configure:  </w:t>
      </w:r>
    </w:p>
    <w:p w14:paraId="1930BD9A" w14:textId="77777777" w:rsidR="006C5976" w:rsidRDefault="006C5976" w:rsidP="006C5976">
      <w:pPr>
        <w:pStyle w:val="Heading2"/>
      </w:pPr>
      <w:bookmarkStart w:id="25" w:name="_Toc493686687"/>
      <w:r>
        <w:lastRenderedPageBreak/>
        <w:t>Test Documentation related to the Current Process</w:t>
      </w:r>
      <w:bookmarkEnd w:id="25"/>
      <w:r>
        <w:t xml:space="preserve"> </w:t>
      </w:r>
    </w:p>
    <w:p w14:paraId="1930BD9B" w14:textId="77777777" w:rsidR="006C5976" w:rsidRDefault="006C5976" w:rsidP="006C5976">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6C5976" w14:paraId="1930BD9F" w14:textId="77777777" w:rsidTr="005A77B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1930BD9C" w14:textId="77777777" w:rsidR="006C5976" w:rsidRDefault="006C5976" w:rsidP="005A77B7">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1930BD9D" w14:textId="77777777" w:rsidR="006C5976" w:rsidRDefault="006C5976" w:rsidP="005A77B7">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1930BD9E" w14:textId="77777777" w:rsidR="006C5976" w:rsidRDefault="006C5976" w:rsidP="005A77B7">
            <w:pPr>
              <w:pStyle w:val="TableHeading"/>
            </w:pPr>
            <w:r>
              <w:t>Test Type</w:t>
            </w:r>
          </w:p>
        </w:tc>
      </w:tr>
      <w:tr w:rsidR="006C5976" w14:paraId="1930BDA3" w14:textId="77777777" w:rsidTr="005A77B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1930BDA0" w14:textId="77777777" w:rsidR="006C5976" w:rsidRDefault="006C5976" w:rsidP="005A77B7">
            <w:pPr>
              <w:pStyle w:val="TableText"/>
              <w:rPr>
                <w:sz w:val="8"/>
              </w:rPr>
            </w:pPr>
          </w:p>
        </w:tc>
        <w:tc>
          <w:tcPr>
            <w:tcW w:w="5586" w:type="dxa"/>
            <w:tcBorders>
              <w:top w:val="single" w:sz="6" w:space="0" w:color="auto"/>
              <w:left w:val="nil"/>
              <w:bottom w:val="single" w:sz="6" w:space="0" w:color="auto"/>
              <w:right w:val="nil"/>
            </w:tcBorders>
            <w:shd w:val="pct50" w:color="auto" w:fill="auto"/>
          </w:tcPr>
          <w:p w14:paraId="1930BDA1" w14:textId="77777777" w:rsidR="006C5976" w:rsidRDefault="006C5976" w:rsidP="005A77B7">
            <w:pPr>
              <w:pStyle w:val="TableText"/>
              <w:rPr>
                <w:sz w:val="8"/>
              </w:rPr>
            </w:pPr>
          </w:p>
        </w:tc>
        <w:tc>
          <w:tcPr>
            <w:tcW w:w="1014" w:type="dxa"/>
            <w:tcBorders>
              <w:top w:val="single" w:sz="6" w:space="0" w:color="auto"/>
              <w:left w:val="nil"/>
              <w:bottom w:val="single" w:sz="6" w:space="0" w:color="auto"/>
              <w:right w:val="nil"/>
            </w:tcBorders>
            <w:shd w:val="pct50" w:color="auto" w:fill="auto"/>
          </w:tcPr>
          <w:p w14:paraId="1930BDA2" w14:textId="77777777" w:rsidR="006C5976" w:rsidRDefault="006C5976" w:rsidP="005A77B7">
            <w:pPr>
              <w:pStyle w:val="TableText"/>
              <w:rPr>
                <w:sz w:val="8"/>
              </w:rPr>
            </w:pPr>
          </w:p>
        </w:tc>
      </w:tr>
      <w:tr w:rsidR="006C5976" w14:paraId="1930BDA7" w14:textId="77777777" w:rsidTr="005A77B7">
        <w:trPr>
          <w:cantSplit/>
          <w:trHeight w:val="255"/>
        </w:trPr>
        <w:tc>
          <w:tcPr>
            <w:tcW w:w="990" w:type="dxa"/>
            <w:tcBorders>
              <w:top w:val="nil"/>
              <w:left w:val="single" w:sz="12" w:space="0" w:color="auto"/>
              <w:bottom w:val="single" w:sz="6" w:space="0" w:color="auto"/>
              <w:right w:val="single" w:sz="6" w:space="0" w:color="auto"/>
            </w:tcBorders>
          </w:tcPr>
          <w:p w14:paraId="1930BDA4" w14:textId="77777777" w:rsidR="006C5976" w:rsidRDefault="006C5976" w:rsidP="005A77B7">
            <w:pPr>
              <w:pStyle w:val="TableText"/>
            </w:pPr>
            <w:r>
              <w:t xml:space="preserve"> </w:t>
            </w:r>
          </w:p>
        </w:tc>
        <w:tc>
          <w:tcPr>
            <w:tcW w:w="5586" w:type="dxa"/>
            <w:tcBorders>
              <w:top w:val="nil"/>
              <w:left w:val="single" w:sz="6" w:space="0" w:color="auto"/>
              <w:bottom w:val="single" w:sz="6" w:space="0" w:color="auto"/>
              <w:right w:val="single" w:sz="6" w:space="0" w:color="auto"/>
            </w:tcBorders>
          </w:tcPr>
          <w:p w14:paraId="1930BDA5" w14:textId="77777777" w:rsidR="006C5976" w:rsidRDefault="006C5976" w:rsidP="005A77B7">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1930BDA6" w14:textId="77777777" w:rsidR="006C5976" w:rsidRDefault="006C5976" w:rsidP="005A77B7">
            <w:pPr>
              <w:pStyle w:val="TableText"/>
            </w:pPr>
          </w:p>
        </w:tc>
      </w:tr>
      <w:tr w:rsidR="006C5976" w14:paraId="1930BDAB" w14:textId="77777777" w:rsidTr="005A77B7">
        <w:trPr>
          <w:cantSplit/>
        </w:trPr>
        <w:tc>
          <w:tcPr>
            <w:tcW w:w="990" w:type="dxa"/>
            <w:tcBorders>
              <w:top w:val="single" w:sz="6" w:space="0" w:color="auto"/>
              <w:left w:val="single" w:sz="12" w:space="0" w:color="auto"/>
              <w:bottom w:val="single" w:sz="6" w:space="0" w:color="auto"/>
              <w:right w:val="single" w:sz="6" w:space="0" w:color="auto"/>
            </w:tcBorders>
          </w:tcPr>
          <w:p w14:paraId="1930BDA8" w14:textId="77777777" w:rsidR="006C5976" w:rsidRDefault="006C5976" w:rsidP="005A77B7">
            <w:pPr>
              <w:pStyle w:val="TableText"/>
            </w:pPr>
          </w:p>
        </w:tc>
        <w:tc>
          <w:tcPr>
            <w:tcW w:w="5586" w:type="dxa"/>
            <w:tcBorders>
              <w:top w:val="single" w:sz="6" w:space="0" w:color="auto"/>
              <w:left w:val="single" w:sz="6" w:space="0" w:color="auto"/>
              <w:bottom w:val="single" w:sz="6" w:space="0" w:color="auto"/>
              <w:right w:val="single" w:sz="6" w:space="0" w:color="auto"/>
            </w:tcBorders>
          </w:tcPr>
          <w:p w14:paraId="1930BDA9" w14:textId="77777777" w:rsidR="006C5976" w:rsidRDefault="006C5976" w:rsidP="005A77B7">
            <w:pPr>
              <w:pStyle w:val="TableText"/>
            </w:pPr>
          </w:p>
        </w:tc>
        <w:tc>
          <w:tcPr>
            <w:tcW w:w="1014" w:type="dxa"/>
            <w:tcBorders>
              <w:top w:val="single" w:sz="6" w:space="0" w:color="auto"/>
              <w:left w:val="single" w:sz="6" w:space="0" w:color="auto"/>
              <w:bottom w:val="single" w:sz="6" w:space="0" w:color="auto"/>
              <w:right w:val="single" w:sz="6" w:space="0" w:color="auto"/>
            </w:tcBorders>
          </w:tcPr>
          <w:p w14:paraId="1930BDAA" w14:textId="77777777" w:rsidR="006C5976" w:rsidRDefault="006C5976" w:rsidP="005A77B7">
            <w:pPr>
              <w:pStyle w:val="TableText"/>
            </w:pPr>
          </w:p>
        </w:tc>
      </w:tr>
      <w:tr w:rsidR="006C5976" w14:paraId="1930BDAF" w14:textId="77777777" w:rsidTr="005A77B7">
        <w:trPr>
          <w:cantSplit/>
        </w:trPr>
        <w:tc>
          <w:tcPr>
            <w:tcW w:w="990" w:type="dxa"/>
            <w:tcBorders>
              <w:top w:val="single" w:sz="6" w:space="0" w:color="auto"/>
              <w:left w:val="single" w:sz="12" w:space="0" w:color="auto"/>
              <w:bottom w:val="single" w:sz="6" w:space="0" w:color="auto"/>
              <w:right w:val="single" w:sz="6" w:space="0" w:color="auto"/>
            </w:tcBorders>
          </w:tcPr>
          <w:p w14:paraId="1930BDAC" w14:textId="77777777" w:rsidR="006C5976" w:rsidRDefault="006C5976" w:rsidP="005A77B7">
            <w:pPr>
              <w:pStyle w:val="TableText"/>
            </w:pPr>
          </w:p>
        </w:tc>
        <w:tc>
          <w:tcPr>
            <w:tcW w:w="5586" w:type="dxa"/>
            <w:tcBorders>
              <w:top w:val="single" w:sz="6" w:space="0" w:color="auto"/>
              <w:left w:val="single" w:sz="6" w:space="0" w:color="auto"/>
              <w:bottom w:val="single" w:sz="6" w:space="0" w:color="auto"/>
              <w:right w:val="single" w:sz="6" w:space="0" w:color="auto"/>
            </w:tcBorders>
          </w:tcPr>
          <w:p w14:paraId="1930BDAD" w14:textId="77777777" w:rsidR="006C5976" w:rsidRDefault="006C5976" w:rsidP="005A77B7">
            <w:pPr>
              <w:pStyle w:val="TableText"/>
            </w:pPr>
          </w:p>
        </w:tc>
        <w:tc>
          <w:tcPr>
            <w:tcW w:w="1014" w:type="dxa"/>
            <w:tcBorders>
              <w:top w:val="single" w:sz="6" w:space="0" w:color="auto"/>
              <w:left w:val="single" w:sz="6" w:space="0" w:color="auto"/>
              <w:bottom w:val="single" w:sz="6" w:space="0" w:color="auto"/>
              <w:right w:val="single" w:sz="6" w:space="0" w:color="auto"/>
            </w:tcBorders>
          </w:tcPr>
          <w:p w14:paraId="1930BDAE" w14:textId="77777777" w:rsidR="006C5976" w:rsidRDefault="006C5976" w:rsidP="005A77B7">
            <w:pPr>
              <w:pStyle w:val="TableText"/>
            </w:pPr>
          </w:p>
        </w:tc>
      </w:tr>
      <w:tr w:rsidR="006C5976" w14:paraId="1930BDB3" w14:textId="77777777" w:rsidTr="005A77B7">
        <w:trPr>
          <w:cantSplit/>
        </w:trPr>
        <w:tc>
          <w:tcPr>
            <w:tcW w:w="990" w:type="dxa"/>
            <w:tcBorders>
              <w:top w:val="single" w:sz="6" w:space="0" w:color="auto"/>
              <w:left w:val="single" w:sz="12" w:space="0" w:color="auto"/>
              <w:bottom w:val="single" w:sz="12" w:space="0" w:color="auto"/>
              <w:right w:val="single" w:sz="6" w:space="0" w:color="auto"/>
            </w:tcBorders>
          </w:tcPr>
          <w:p w14:paraId="1930BDB0" w14:textId="77777777" w:rsidR="006C5976" w:rsidRDefault="006C5976" w:rsidP="005A77B7">
            <w:pPr>
              <w:pStyle w:val="TableText"/>
            </w:pPr>
          </w:p>
        </w:tc>
        <w:tc>
          <w:tcPr>
            <w:tcW w:w="5586" w:type="dxa"/>
            <w:tcBorders>
              <w:top w:val="single" w:sz="6" w:space="0" w:color="auto"/>
              <w:left w:val="single" w:sz="6" w:space="0" w:color="auto"/>
              <w:bottom w:val="single" w:sz="12" w:space="0" w:color="auto"/>
              <w:right w:val="single" w:sz="6" w:space="0" w:color="auto"/>
            </w:tcBorders>
          </w:tcPr>
          <w:p w14:paraId="1930BDB1" w14:textId="77777777" w:rsidR="006C5976" w:rsidRDefault="006C5976" w:rsidP="005A77B7">
            <w:pPr>
              <w:pStyle w:val="TableText"/>
            </w:pPr>
          </w:p>
        </w:tc>
        <w:tc>
          <w:tcPr>
            <w:tcW w:w="1014" w:type="dxa"/>
            <w:tcBorders>
              <w:top w:val="single" w:sz="6" w:space="0" w:color="auto"/>
              <w:left w:val="single" w:sz="6" w:space="0" w:color="auto"/>
              <w:bottom w:val="single" w:sz="12" w:space="0" w:color="auto"/>
              <w:right w:val="single" w:sz="6" w:space="0" w:color="auto"/>
            </w:tcBorders>
          </w:tcPr>
          <w:p w14:paraId="1930BDB2" w14:textId="77777777" w:rsidR="006C5976" w:rsidRDefault="006C5976" w:rsidP="005A77B7">
            <w:pPr>
              <w:pStyle w:val="TableText"/>
            </w:pPr>
          </w:p>
        </w:tc>
      </w:tr>
    </w:tbl>
    <w:p w14:paraId="1930BDB4" w14:textId="77777777" w:rsidR="006C5976" w:rsidRDefault="006C5976" w:rsidP="006C5976">
      <w:pPr>
        <w:keepNext/>
        <w:keepLines/>
        <w:spacing w:before="120" w:after="120"/>
        <w:rPr>
          <w:b/>
        </w:rPr>
      </w:pPr>
    </w:p>
    <w:p w14:paraId="1930BDB5" w14:textId="77777777" w:rsidR="006C5976" w:rsidRDefault="006C5976" w:rsidP="006C5976">
      <w:pPr>
        <w:rPr>
          <w:rFonts w:ascii="Arial" w:hAnsi="Arial" w:cs="Arial"/>
          <w:b/>
          <w:u w:val="single"/>
          <w:lang w:eastAsia="en-US"/>
        </w:rPr>
      </w:pPr>
    </w:p>
    <w:p w14:paraId="1930BDB6" w14:textId="77777777" w:rsidR="008F4950" w:rsidRDefault="008F4950">
      <w:pPr>
        <w:rPr>
          <w:rFonts w:ascii="Arial" w:hAnsi="Arial" w:cs="Arial"/>
          <w:b/>
          <w:u w:val="single"/>
          <w:lang w:eastAsia="en-US"/>
        </w:rPr>
      </w:pPr>
    </w:p>
    <w:p w14:paraId="1930BDB7" w14:textId="77777777" w:rsidR="008F4950" w:rsidRDefault="008F4950">
      <w:pPr>
        <w:pStyle w:val="Heading2"/>
      </w:pPr>
      <w:bookmarkStart w:id="26" w:name="InstallationOptionsCCAlerts"/>
      <w:bookmarkStart w:id="27" w:name="_Toc493686688"/>
      <w:bookmarkEnd w:id="26"/>
      <w:r>
        <w:lastRenderedPageBreak/>
        <w:t>Document Control</w:t>
      </w:r>
      <w:bookmarkEnd w:id="27"/>
    </w:p>
    <w:p w14:paraId="1930BDB8" w14:textId="77777777" w:rsidR="008F4950" w:rsidRDefault="008F4950">
      <w:pPr>
        <w:keepNext/>
        <w:keepLines/>
        <w:spacing w:before="120" w:after="120"/>
        <w:rPr>
          <w:b/>
        </w:rPr>
      </w:pPr>
      <w:r>
        <w:rPr>
          <w:b/>
        </w:rPr>
        <w:t>Change Record</w:t>
      </w:r>
    </w:p>
    <w:p w14:paraId="1930BDB9" w14:textId="77777777" w:rsidR="008F4950" w:rsidRDefault="00111817">
      <w:pPr>
        <w:pStyle w:val="BodyText"/>
        <w:ind w:left="8640" w:firstLine="720"/>
      </w:pPr>
      <w:fldSimple w:instr=" SECTIONPAGES  \* MERGEFORMAT ">
        <w:r w:rsidR="008F4950">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20"/>
        <w:gridCol w:w="1760"/>
        <w:gridCol w:w="906"/>
        <w:gridCol w:w="3870"/>
      </w:tblGrid>
      <w:tr w:rsidR="008F4950" w14:paraId="1930BDBE" w14:textId="77777777" w:rsidTr="005B0AD1">
        <w:trPr>
          <w:cantSplit/>
          <w:tblHeader/>
        </w:trPr>
        <w:tc>
          <w:tcPr>
            <w:tcW w:w="1120" w:type="dxa"/>
            <w:tcBorders>
              <w:top w:val="single" w:sz="12" w:space="0" w:color="auto"/>
              <w:left w:val="single" w:sz="12" w:space="0" w:color="auto"/>
              <w:bottom w:val="nil"/>
              <w:right w:val="nil"/>
            </w:tcBorders>
            <w:shd w:val="pct10" w:color="auto" w:fill="auto"/>
          </w:tcPr>
          <w:p w14:paraId="1930BDBA" w14:textId="77777777" w:rsidR="008F4950" w:rsidRDefault="008F4950">
            <w:pPr>
              <w:pStyle w:val="TableHeading"/>
            </w:pPr>
            <w:r>
              <w:t>Date</w:t>
            </w:r>
          </w:p>
        </w:tc>
        <w:tc>
          <w:tcPr>
            <w:tcW w:w="1760" w:type="dxa"/>
            <w:tcBorders>
              <w:top w:val="single" w:sz="12" w:space="0" w:color="auto"/>
              <w:left w:val="nil"/>
              <w:bottom w:val="nil"/>
              <w:right w:val="nil"/>
            </w:tcBorders>
            <w:shd w:val="pct10" w:color="auto" w:fill="auto"/>
          </w:tcPr>
          <w:p w14:paraId="1930BDBB" w14:textId="77777777" w:rsidR="008F4950" w:rsidRDefault="008F4950">
            <w:pPr>
              <w:pStyle w:val="TableHeading"/>
            </w:pPr>
            <w:r>
              <w:t>Author</w:t>
            </w:r>
          </w:p>
        </w:tc>
        <w:tc>
          <w:tcPr>
            <w:tcW w:w="906" w:type="dxa"/>
            <w:tcBorders>
              <w:top w:val="single" w:sz="12" w:space="0" w:color="auto"/>
              <w:left w:val="nil"/>
              <w:bottom w:val="nil"/>
              <w:right w:val="nil"/>
            </w:tcBorders>
            <w:shd w:val="pct10" w:color="auto" w:fill="auto"/>
          </w:tcPr>
          <w:p w14:paraId="1930BDBC" w14:textId="77777777" w:rsidR="008F4950" w:rsidRDefault="008F4950">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1930BDBD" w14:textId="77777777" w:rsidR="008F4950" w:rsidRDefault="008F4950">
            <w:pPr>
              <w:pStyle w:val="TableHeading"/>
            </w:pPr>
            <w:r>
              <w:t>Change Reference</w:t>
            </w:r>
          </w:p>
        </w:tc>
      </w:tr>
      <w:tr w:rsidR="008F4950" w14:paraId="1930BDC3" w14:textId="77777777" w:rsidTr="005B0AD1">
        <w:trPr>
          <w:cantSplit/>
          <w:trHeight w:hRule="exact" w:val="60"/>
          <w:tblHeader/>
        </w:trPr>
        <w:tc>
          <w:tcPr>
            <w:tcW w:w="1120" w:type="dxa"/>
            <w:tcBorders>
              <w:top w:val="single" w:sz="6" w:space="0" w:color="auto"/>
              <w:left w:val="nil"/>
              <w:bottom w:val="single" w:sz="6" w:space="0" w:color="auto"/>
              <w:right w:val="nil"/>
            </w:tcBorders>
            <w:shd w:val="pct50" w:color="auto" w:fill="auto"/>
          </w:tcPr>
          <w:p w14:paraId="1930BDBF" w14:textId="77777777" w:rsidR="008F4950" w:rsidRDefault="008F4950">
            <w:pPr>
              <w:pStyle w:val="TableText"/>
              <w:rPr>
                <w:sz w:val="8"/>
              </w:rPr>
            </w:pPr>
          </w:p>
        </w:tc>
        <w:tc>
          <w:tcPr>
            <w:tcW w:w="1760" w:type="dxa"/>
            <w:tcBorders>
              <w:top w:val="single" w:sz="6" w:space="0" w:color="auto"/>
              <w:left w:val="nil"/>
              <w:bottom w:val="single" w:sz="6" w:space="0" w:color="auto"/>
              <w:right w:val="nil"/>
            </w:tcBorders>
            <w:shd w:val="pct50" w:color="auto" w:fill="auto"/>
          </w:tcPr>
          <w:p w14:paraId="1930BDC0" w14:textId="77777777" w:rsidR="008F4950" w:rsidRDefault="008F4950">
            <w:pPr>
              <w:pStyle w:val="TableText"/>
              <w:rPr>
                <w:sz w:val="8"/>
              </w:rPr>
            </w:pPr>
          </w:p>
        </w:tc>
        <w:tc>
          <w:tcPr>
            <w:tcW w:w="906" w:type="dxa"/>
            <w:tcBorders>
              <w:top w:val="single" w:sz="6" w:space="0" w:color="auto"/>
              <w:left w:val="nil"/>
              <w:bottom w:val="single" w:sz="6" w:space="0" w:color="auto"/>
              <w:right w:val="nil"/>
            </w:tcBorders>
            <w:shd w:val="pct50" w:color="auto" w:fill="auto"/>
          </w:tcPr>
          <w:p w14:paraId="1930BDC1" w14:textId="77777777" w:rsidR="008F4950" w:rsidRDefault="008F4950">
            <w:pPr>
              <w:pStyle w:val="TableText"/>
              <w:rPr>
                <w:sz w:val="8"/>
              </w:rPr>
            </w:pPr>
          </w:p>
        </w:tc>
        <w:tc>
          <w:tcPr>
            <w:tcW w:w="3870" w:type="dxa"/>
            <w:tcBorders>
              <w:top w:val="single" w:sz="6" w:space="0" w:color="auto"/>
              <w:left w:val="nil"/>
              <w:bottom w:val="single" w:sz="6" w:space="0" w:color="auto"/>
              <w:right w:val="nil"/>
            </w:tcBorders>
            <w:shd w:val="pct50" w:color="auto" w:fill="auto"/>
          </w:tcPr>
          <w:p w14:paraId="1930BDC2" w14:textId="77777777" w:rsidR="008F4950" w:rsidRDefault="008F4950">
            <w:pPr>
              <w:pStyle w:val="TableText"/>
              <w:rPr>
                <w:sz w:val="8"/>
              </w:rPr>
            </w:pPr>
          </w:p>
        </w:tc>
      </w:tr>
      <w:tr w:rsidR="008F4950" w14:paraId="1930BDC8" w14:textId="77777777" w:rsidTr="005B0AD1">
        <w:trPr>
          <w:cantSplit/>
        </w:trPr>
        <w:tc>
          <w:tcPr>
            <w:tcW w:w="1120" w:type="dxa"/>
            <w:tcBorders>
              <w:top w:val="nil"/>
              <w:left w:val="single" w:sz="12" w:space="0" w:color="auto"/>
              <w:bottom w:val="single" w:sz="6" w:space="0" w:color="auto"/>
              <w:right w:val="single" w:sz="6" w:space="0" w:color="auto"/>
            </w:tcBorders>
          </w:tcPr>
          <w:p w14:paraId="1930BDC4" w14:textId="77777777" w:rsidR="008F4950" w:rsidRDefault="008F4950">
            <w:pPr>
              <w:pStyle w:val="TableText"/>
            </w:pPr>
            <w:r>
              <w:t xml:space="preserve"> </w:t>
            </w:r>
            <w:r w:rsidR="007118AD">
              <w:t>3/12/09</w:t>
            </w:r>
          </w:p>
        </w:tc>
        <w:tc>
          <w:tcPr>
            <w:tcW w:w="1760" w:type="dxa"/>
            <w:tcBorders>
              <w:top w:val="nil"/>
              <w:left w:val="single" w:sz="6" w:space="0" w:color="auto"/>
              <w:bottom w:val="single" w:sz="6" w:space="0" w:color="auto"/>
              <w:right w:val="single" w:sz="6" w:space="0" w:color="auto"/>
            </w:tcBorders>
          </w:tcPr>
          <w:p w14:paraId="1930BDC5" w14:textId="77777777" w:rsidR="008F4950" w:rsidRDefault="008F4950">
            <w:pPr>
              <w:pStyle w:val="TableText"/>
            </w:pPr>
            <w:r>
              <w:rPr>
                <w:rStyle w:val="HighlightedVariable"/>
              </w:rPr>
              <w:t xml:space="preserve"> </w:t>
            </w:r>
            <w:r w:rsidR="007118AD">
              <w:t>Colleen King</w:t>
            </w:r>
          </w:p>
        </w:tc>
        <w:tc>
          <w:tcPr>
            <w:tcW w:w="906" w:type="dxa"/>
            <w:tcBorders>
              <w:top w:val="nil"/>
              <w:left w:val="single" w:sz="6" w:space="0" w:color="auto"/>
              <w:bottom w:val="single" w:sz="6" w:space="0" w:color="auto"/>
              <w:right w:val="single" w:sz="6" w:space="0" w:color="auto"/>
            </w:tcBorders>
          </w:tcPr>
          <w:p w14:paraId="1930BDC6" w14:textId="77777777" w:rsidR="008F4950" w:rsidRDefault="008F4950">
            <w:pPr>
              <w:pStyle w:val="TableText"/>
            </w:pPr>
            <w:r>
              <w:t>Draft 1a</w:t>
            </w:r>
          </w:p>
        </w:tc>
        <w:tc>
          <w:tcPr>
            <w:tcW w:w="3870" w:type="dxa"/>
            <w:tcBorders>
              <w:top w:val="nil"/>
              <w:left w:val="single" w:sz="6" w:space="0" w:color="auto"/>
              <w:bottom w:val="single" w:sz="6" w:space="0" w:color="auto"/>
              <w:right w:val="single" w:sz="12" w:space="0" w:color="auto"/>
            </w:tcBorders>
          </w:tcPr>
          <w:p w14:paraId="1930BDC7" w14:textId="77777777" w:rsidR="008F4950" w:rsidRDefault="008F4950">
            <w:pPr>
              <w:pStyle w:val="TableText"/>
            </w:pPr>
            <w:r>
              <w:t>No Previous Document</w:t>
            </w:r>
          </w:p>
        </w:tc>
      </w:tr>
      <w:tr w:rsidR="008F4950" w14:paraId="1930BDCD"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C9" w14:textId="77777777" w:rsidR="008F4950" w:rsidRDefault="008F4950">
            <w:pPr>
              <w:pStyle w:val="TableText"/>
            </w:pPr>
            <w:r>
              <w:t>4/30/09</w:t>
            </w:r>
          </w:p>
        </w:tc>
        <w:tc>
          <w:tcPr>
            <w:tcW w:w="1760" w:type="dxa"/>
            <w:tcBorders>
              <w:top w:val="single" w:sz="6" w:space="0" w:color="auto"/>
              <w:left w:val="single" w:sz="6" w:space="0" w:color="auto"/>
              <w:bottom w:val="single" w:sz="6" w:space="0" w:color="auto"/>
              <w:right w:val="single" w:sz="6" w:space="0" w:color="auto"/>
            </w:tcBorders>
          </w:tcPr>
          <w:p w14:paraId="1930BDCA" w14:textId="77777777" w:rsidR="008F4950" w:rsidRDefault="008F4950">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1930BDCB" w14:textId="77777777" w:rsidR="008F4950" w:rsidRDefault="008F49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CC" w14:textId="77777777" w:rsidR="008F4950" w:rsidRDefault="008F4950">
            <w:pPr>
              <w:pStyle w:val="TableText"/>
            </w:pPr>
            <w:r>
              <w:t>Multiple Changes in April</w:t>
            </w:r>
          </w:p>
        </w:tc>
      </w:tr>
      <w:tr w:rsidR="008F4950" w14:paraId="1930BDD2"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CE" w14:textId="77777777" w:rsidR="008F4950" w:rsidRDefault="008F4950">
            <w:pPr>
              <w:pStyle w:val="TableText"/>
            </w:pPr>
            <w:r>
              <w:t>5/19/09</w:t>
            </w:r>
          </w:p>
        </w:tc>
        <w:tc>
          <w:tcPr>
            <w:tcW w:w="1760" w:type="dxa"/>
            <w:tcBorders>
              <w:top w:val="single" w:sz="6" w:space="0" w:color="auto"/>
              <w:left w:val="single" w:sz="6" w:space="0" w:color="auto"/>
              <w:bottom w:val="single" w:sz="6" w:space="0" w:color="auto"/>
              <w:right w:val="single" w:sz="6" w:space="0" w:color="auto"/>
            </w:tcBorders>
          </w:tcPr>
          <w:p w14:paraId="1930BDCF" w14:textId="77777777" w:rsidR="008F4950" w:rsidRDefault="008F4950">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1930BDD0" w14:textId="77777777" w:rsidR="008F4950" w:rsidRDefault="008F49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D1" w14:textId="77777777" w:rsidR="008F4950" w:rsidRDefault="008F4950">
            <w:pPr>
              <w:pStyle w:val="TableText"/>
            </w:pPr>
            <w:r>
              <w:t>Changes based on changes in guidelines</w:t>
            </w:r>
          </w:p>
        </w:tc>
      </w:tr>
      <w:tr w:rsidR="008F4950" w14:paraId="1930BDD7"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D3" w14:textId="77777777" w:rsidR="008F4950" w:rsidRDefault="006C5976">
            <w:pPr>
              <w:pStyle w:val="TableText"/>
            </w:pPr>
            <w:r>
              <w:t>10-21-10</w:t>
            </w:r>
          </w:p>
        </w:tc>
        <w:tc>
          <w:tcPr>
            <w:tcW w:w="1760" w:type="dxa"/>
            <w:tcBorders>
              <w:top w:val="single" w:sz="6" w:space="0" w:color="auto"/>
              <w:left w:val="single" w:sz="6" w:space="0" w:color="auto"/>
              <w:bottom w:val="single" w:sz="6" w:space="0" w:color="auto"/>
              <w:right w:val="single" w:sz="6" w:space="0" w:color="auto"/>
            </w:tcBorders>
          </w:tcPr>
          <w:p w14:paraId="1930BDD4" w14:textId="77777777" w:rsidR="008F4950" w:rsidRDefault="006C5976">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1930BDD5" w14:textId="77777777" w:rsidR="008F4950" w:rsidRDefault="008F49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D6" w14:textId="77777777" w:rsidR="008F4950" w:rsidRDefault="006C5976">
            <w:pPr>
              <w:pStyle w:val="TableText"/>
            </w:pPr>
            <w:r>
              <w:t>Updated Title and Content page</w:t>
            </w:r>
          </w:p>
        </w:tc>
      </w:tr>
      <w:tr w:rsidR="00510B32" w14:paraId="1930BDDC"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D8" w14:textId="77777777" w:rsidR="00510B32" w:rsidRDefault="00510B32">
            <w:pPr>
              <w:pStyle w:val="TableText"/>
            </w:pPr>
            <w:r>
              <w:t>12/4/10</w:t>
            </w:r>
          </w:p>
        </w:tc>
        <w:tc>
          <w:tcPr>
            <w:tcW w:w="1760" w:type="dxa"/>
            <w:tcBorders>
              <w:top w:val="single" w:sz="6" w:space="0" w:color="auto"/>
              <w:left w:val="single" w:sz="6" w:space="0" w:color="auto"/>
              <w:bottom w:val="single" w:sz="6" w:space="0" w:color="auto"/>
              <w:right w:val="single" w:sz="6" w:space="0" w:color="auto"/>
            </w:tcBorders>
          </w:tcPr>
          <w:p w14:paraId="1930BDD9" w14:textId="77777777" w:rsidR="00510B32" w:rsidRDefault="00510B32">
            <w:pPr>
              <w:pStyle w:val="TableText"/>
            </w:pPr>
            <w:r>
              <w:t>Ze’ev Lavee</w:t>
            </w:r>
          </w:p>
        </w:tc>
        <w:tc>
          <w:tcPr>
            <w:tcW w:w="906" w:type="dxa"/>
            <w:tcBorders>
              <w:top w:val="single" w:sz="6" w:space="0" w:color="auto"/>
              <w:left w:val="single" w:sz="6" w:space="0" w:color="auto"/>
              <w:bottom w:val="single" w:sz="6" w:space="0" w:color="auto"/>
              <w:right w:val="single" w:sz="6" w:space="0" w:color="auto"/>
            </w:tcBorders>
          </w:tcPr>
          <w:p w14:paraId="1930BDDA" w14:textId="77777777" w:rsidR="00510B32" w:rsidRDefault="00510B32">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DB" w14:textId="77777777" w:rsidR="00510B32" w:rsidRDefault="00510B32">
            <w:pPr>
              <w:pStyle w:val="TableText"/>
            </w:pPr>
            <w:r>
              <w:t>Technical Update for algorithms and batch process</w:t>
            </w:r>
          </w:p>
        </w:tc>
      </w:tr>
      <w:tr w:rsidR="00285A24" w14:paraId="1930BDE1"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DD" w14:textId="77777777" w:rsidR="00285A24" w:rsidRDefault="007118AD">
            <w:pPr>
              <w:pStyle w:val="TableText"/>
            </w:pPr>
            <w:r>
              <w:t>2/8/11</w:t>
            </w:r>
          </w:p>
        </w:tc>
        <w:tc>
          <w:tcPr>
            <w:tcW w:w="1760" w:type="dxa"/>
            <w:tcBorders>
              <w:top w:val="single" w:sz="6" w:space="0" w:color="auto"/>
              <w:left w:val="single" w:sz="6" w:space="0" w:color="auto"/>
              <w:bottom w:val="single" w:sz="6" w:space="0" w:color="auto"/>
              <w:right w:val="single" w:sz="6" w:space="0" w:color="auto"/>
            </w:tcBorders>
          </w:tcPr>
          <w:p w14:paraId="1930BDDE" w14:textId="77777777" w:rsidR="00285A24" w:rsidRDefault="00285A24">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1930BDDF" w14:textId="77777777" w:rsidR="00285A24" w:rsidRDefault="00285A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E0" w14:textId="77777777" w:rsidR="00285A24" w:rsidRDefault="00285A24">
            <w:pPr>
              <w:pStyle w:val="TableText"/>
            </w:pPr>
            <w:r>
              <w:t>Update Document and Visio</w:t>
            </w:r>
          </w:p>
        </w:tc>
      </w:tr>
      <w:tr w:rsidR="0073307A" w14:paraId="1930BDE6"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E2" w14:textId="77777777" w:rsidR="0073307A" w:rsidRDefault="00747D01" w:rsidP="00747D01">
            <w:pPr>
              <w:pStyle w:val="TableText"/>
            </w:pPr>
            <w:r>
              <w:t>9</w:t>
            </w:r>
            <w:r w:rsidR="0073307A">
              <w:t>/</w:t>
            </w:r>
            <w:r>
              <w:t>3</w:t>
            </w:r>
            <w:r w:rsidR="0073307A">
              <w:t>/2013</w:t>
            </w:r>
          </w:p>
        </w:tc>
        <w:tc>
          <w:tcPr>
            <w:tcW w:w="1760" w:type="dxa"/>
            <w:tcBorders>
              <w:top w:val="single" w:sz="6" w:space="0" w:color="auto"/>
              <w:left w:val="single" w:sz="6" w:space="0" w:color="auto"/>
              <w:bottom w:val="single" w:sz="6" w:space="0" w:color="auto"/>
              <w:right w:val="single" w:sz="6" w:space="0" w:color="auto"/>
            </w:tcBorders>
          </w:tcPr>
          <w:p w14:paraId="1930BDE3" w14:textId="77777777" w:rsidR="0073307A" w:rsidRDefault="0073307A">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14:paraId="1930BDE4" w14:textId="77777777" w:rsidR="0073307A" w:rsidRDefault="0073307A">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E5" w14:textId="77777777" w:rsidR="0073307A" w:rsidRDefault="0073307A" w:rsidP="0073307A">
            <w:pPr>
              <w:pStyle w:val="TableText"/>
            </w:pPr>
            <w:r>
              <w:t>Updated Document and Visio for 2.4</w:t>
            </w:r>
          </w:p>
        </w:tc>
      </w:tr>
      <w:tr w:rsidR="00D0147C" w14:paraId="1930BDEB" w14:textId="77777777" w:rsidTr="005B0AD1">
        <w:trPr>
          <w:cantSplit/>
        </w:trPr>
        <w:tc>
          <w:tcPr>
            <w:tcW w:w="1120" w:type="dxa"/>
            <w:tcBorders>
              <w:top w:val="single" w:sz="6" w:space="0" w:color="auto"/>
              <w:left w:val="single" w:sz="12" w:space="0" w:color="auto"/>
              <w:bottom w:val="single" w:sz="6" w:space="0" w:color="auto"/>
              <w:right w:val="single" w:sz="6" w:space="0" w:color="auto"/>
            </w:tcBorders>
          </w:tcPr>
          <w:p w14:paraId="1930BDE7" w14:textId="77777777" w:rsidR="00D0147C" w:rsidRDefault="00D0147C" w:rsidP="00747D01">
            <w:pPr>
              <w:pStyle w:val="TableText"/>
            </w:pPr>
            <w:r>
              <w:t>09/21/13</w:t>
            </w:r>
          </w:p>
        </w:tc>
        <w:tc>
          <w:tcPr>
            <w:tcW w:w="1760" w:type="dxa"/>
            <w:tcBorders>
              <w:top w:val="single" w:sz="6" w:space="0" w:color="auto"/>
              <w:left w:val="single" w:sz="6" w:space="0" w:color="auto"/>
              <w:bottom w:val="single" w:sz="6" w:space="0" w:color="auto"/>
              <w:right w:val="single" w:sz="6" w:space="0" w:color="auto"/>
            </w:tcBorders>
          </w:tcPr>
          <w:p w14:paraId="1930BDE8" w14:textId="77777777" w:rsidR="00D0147C" w:rsidRDefault="00D0147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1930BDE9" w14:textId="77777777" w:rsidR="00D0147C" w:rsidRDefault="00D0147C">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EA" w14:textId="77777777" w:rsidR="00D0147C" w:rsidRDefault="00D0147C" w:rsidP="0073307A">
            <w:pPr>
              <w:pStyle w:val="TableText"/>
            </w:pPr>
            <w:r>
              <w:t>Reviewed, Approved</w:t>
            </w:r>
          </w:p>
        </w:tc>
      </w:tr>
      <w:tr w:rsidR="005B0AD1" w14:paraId="1930BDF0" w14:textId="77777777" w:rsidTr="002C52A4">
        <w:trPr>
          <w:cantSplit/>
        </w:trPr>
        <w:tc>
          <w:tcPr>
            <w:tcW w:w="1120" w:type="dxa"/>
            <w:tcBorders>
              <w:top w:val="single" w:sz="6" w:space="0" w:color="auto"/>
              <w:left w:val="single" w:sz="12" w:space="0" w:color="auto"/>
              <w:bottom w:val="single" w:sz="6" w:space="0" w:color="auto"/>
              <w:right w:val="single" w:sz="6" w:space="0" w:color="auto"/>
            </w:tcBorders>
          </w:tcPr>
          <w:p w14:paraId="1930BDEC" w14:textId="77777777" w:rsidR="005B0AD1" w:rsidRDefault="005B0AD1" w:rsidP="00747D01">
            <w:pPr>
              <w:pStyle w:val="TableText"/>
            </w:pPr>
            <w:r>
              <w:t>09/07/2017</w:t>
            </w:r>
          </w:p>
        </w:tc>
        <w:tc>
          <w:tcPr>
            <w:tcW w:w="1760" w:type="dxa"/>
            <w:tcBorders>
              <w:top w:val="single" w:sz="6" w:space="0" w:color="auto"/>
              <w:left w:val="single" w:sz="6" w:space="0" w:color="auto"/>
              <w:bottom w:val="single" w:sz="6" w:space="0" w:color="auto"/>
              <w:right w:val="single" w:sz="6" w:space="0" w:color="auto"/>
            </w:tcBorders>
          </w:tcPr>
          <w:p w14:paraId="1930BDED" w14:textId="77777777" w:rsidR="005B0AD1" w:rsidRDefault="005B0AD1">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1930BDEE" w14:textId="77777777" w:rsidR="005B0AD1" w:rsidRDefault="005B0AD1">
            <w:pPr>
              <w:pStyle w:val="TableText"/>
            </w:pPr>
          </w:p>
        </w:tc>
        <w:tc>
          <w:tcPr>
            <w:tcW w:w="3870" w:type="dxa"/>
            <w:tcBorders>
              <w:top w:val="single" w:sz="6" w:space="0" w:color="auto"/>
              <w:left w:val="single" w:sz="6" w:space="0" w:color="auto"/>
              <w:bottom w:val="single" w:sz="6" w:space="0" w:color="auto"/>
              <w:right w:val="single" w:sz="12" w:space="0" w:color="auto"/>
            </w:tcBorders>
          </w:tcPr>
          <w:p w14:paraId="1930BDEF" w14:textId="77777777" w:rsidR="005B0AD1" w:rsidRDefault="005B0AD1" w:rsidP="0073307A">
            <w:pPr>
              <w:pStyle w:val="TableText"/>
            </w:pPr>
            <w:r>
              <w:t>Updated Document and Visio for 2.6</w:t>
            </w:r>
          </w:p>
        </w:tc>
      </w:tr>
      <w:tr w:rsidR="000B644E" w14:paraId="757EF428" w14:textId="77777777" w:rsidTr="002C52A4">
        <w:trPr>
          <w:cantSplit/>
        </w:trPr>
        <w:tc>
          <w:tcPr>
            <w:tcW w:w="1120" w:type="dxa"/>
            <w:tcBorders>
              <w:top w:val="single" w:sz="6" w:space="0" w:color="auto"/>
              <w:left w:val="single" w:sz="12" w:space="0" w:color="auto"/>
              <w:bottom w:val="single" w:sz="6" w:space="0" w:color="auto"/>
              <w:right w:val="single" w:sz="6" w:space="0" w:color="auto"/>
            </w:tcBorders>
          </w:tcPr>
          <w:p w14:paraId="2CA550E9" w14:textId="5DEDB913" w:rsidR="000B644E" w:rsidRDefault="000B644E" w:rsidP="00747D01">
            <w:pPr>
              <w:pStyle w:val="TableText"/>
            </w:pPr>
            <w:r>
              <w:t>09-20-2017</w:t>
            </w:r>
          </w:p>
        </w:tc>
        <w:tc>
          <w:tcPr>
            <w:tcW w:w="1760" w:type="dxa"/>
            <w:tcBorders>
              <w:top w:val="single" w:sz="6" w:space="0" w:color="auto"/>
              <w:left w:val="single" w:sz="6" w:space="0" w:color="auto"/>
              <w:bottom w:val="single" w:sz="6" w:space="0" w:color="auto"/>
              <w:right w:val="single" w:sz="6" w:space="0" w:color="auto"/>
            </w:tcBorders>
          </w:tcPr>
          <w:p w14:paraId="5D1DB7B6" w14:textId="293BDA46" w:rsidR="000B644E" w:rsidRDefault="000B644E">
            <w:pPr>
              <w:pStyle w:val="TableText"/>
            </w:pPr>
            <w:r>
              <w:t>James Foreman</w:t>
            </w:r>
          </w:p>
        </w:tc>
        <w:tc>
          <w:tcPr>
            <w:tcW w:w="906" w:type="dxa"/>
            <w:tcBorders>
              <w:top w:val="single" w:sz="6" w:space="0" w:color="auto"/>
              <w:left w:val="single" w:sz="6" w:space="0" w:color="auto"/>
              <w:bottom w:val="single" w:sz="6" w:space="0" w:color="auto"/>
              <w:right w:val="single" w:sz="6" w:space="0" w:color="auto"/>
            </w:tcBorders>
          </w:tcPr>
          <w:p w14:paraId="581D9C61" w14:textId="77777777" w:rsidR="000B644E" w:rsidRDefault="000B644E">
            <w:pPr>
              <w:pStyle w:val="TableText"/>
            </w:pPr>
          </w:p>
        </w:tc>
        <w:tc>
          <w:tcPr>
            <w:tcW w:w="3870" w:type="dxa"/>
            <w:tcBorders>
              <w:top w:val="single" w:sz="6" w:space="0" w:color="auto"/>
              <w:left w:val="single" w:sz="6" w:space="0" w:color="auto"/>
              <w:bottom w:val="single" w:sz="6" w:space="0" w:color="auto"/>
              <w:right w:val="single" w:sz="12" w:space="0" w:color="auto"/>
            </w:tcBorders>
          </w:tcPr>
          <w:p w14:paraId="03051839" w14:textId="3DB32C71" w:rsidR="000B644E" w:rsidRDefault="000B644E" w:rsidP="0073307A">
            <w:pPr>
              <w:pStyle w:val="TableText"/>
            </w:pPr>
            <w:r>
              <w:t>Updated algorithms</w:t>
            </w:r>
          </w:p>
        </w:tc>
      </w:tr>
      <w:tr w:rsidR="002C52A4" w14:paraId="4C1492BE" w14:textId="77777777" w:rsidTr="00646907">
        <w:trPr>
          <w:cantSplit/>
        </w:trPr>
        <w:tc>
          <w:tcPr>
            <w:tcW w:w="1120" w:type="dxa"/>
            <w:tcBorders>
              <w:top w:val="single" w:sz="6" w:space="0" w:color="auto"/>
              <w:left w:val="single" w:sz="12" w:space="0" w:color="auto"/>
              <w:bottom w:val="single" w:sz="6" w:space="0" w:color="auto"/>
              <w:right w:val="single" w:sz="6" w:space="0" w:color="auto"/>
            </w:tcBorders>
          </w:tcPr>
          <w:p w14:paraId="249B1F76" w14:textId="11B1F7F1" w:rsidR="002C52A4" w:rsidRDefault="002C52A4" w:rsidP="002C52A4">
            <w:pPr>
              <w:pStyle w:val="TableText"/>
            </w:pPr>
            <w:r>
              <w:t>09/</w:t>
            </w:r>
            <w:r>
              <w:t>27</w:t>
            </w:r>
            <w:r>
              <w:t>/</w:t>
            </w:r>
            <w:r>
              <w:t>2017</w:t>
            </w:r>
          </w:p>
        </w:tc>
        <w:tc>
          <w:tcPr>
            <w:tcW w:w="1760" w:type="dxa"/>
            <w:tcBorders>
              <w:top w:val="single" w:sz="6" w:space="0" w:color="auto"/>
              <w:left w:val="single" w:sz="6" w:space="0" w:color="auto"/>
              <w:bottom w:val="single" w:sz="6" w:space="0" w:color="auto"/>
              <w:right w:val="single" w:sz="6" w:space="0" w:color="auto"/>
            </w:tcBorders>
          </w:tcPr>
          <w:p w14:paraId="6E12BBAB" w14:textId="77777777" w:rsidR="002C52A4" w:rsidRDefault="002C52A4" w:rsidP="0064690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5FB68C1A" w14:textId="77777777" w:rsidR="002C52A4" w:rsidRDefault="002C52A4" w:rsidP="00646907">
            <w:pPr>
              <w:pStyle w:val="TableText"/>
            </w:pPr>
          </w:p>
        </w:tc>
        <w:tc>
          <w:tcPr>
            <w:tcW w:w="3870" w:type="dxa"/>
            <w:tcBorders>
              <w:top w:val="single" w:sz="6" w:space="0" w:color="auto"/>
              <w:left w:val="single" w:sz="6" w:space="0" w:color="auto"/>
              <w:bottom w:val="single" w:sz="6" w:space="0" w:color="auto"/>
              <w:right w:val="single" w:sz="12" w:space="0" w:color="auto"/>
            </w:tcBorders>
          </w:tcPr>
          <w:p w14:paraId="79299A62" w14:textId="77777777" w:rsidR="002C52A4" w:rsidRDefault="002C52A4" w:rsidP="00646907">
            <w:pPr>
              <w:pStyle w:val="TableText"/>
            </w:pPr>
            <w:r>
              <w:t>Reviewed, Approved</w:t>
            </w:r>
          </w:p>
        </w:tc>
      </w:tr>
      <w:tr w:rsidR="002C52A4" w14:paraId="7CC69FB8" w14:textId="77777777" w:rsidTr="005B0AD1">
        <w:trPr>
          <w:cantSplit/>
        </w:trPr>
        <w:tc>
          <w:tcPr>
            <w:tcW w:w="1120" w:type="dxa"/>
            <w:tcBorders>
              <w:top w:val="single" w:sz="6" w:space="0" w:color="auto"/>
              <w:left w:val="single" w:sz="12" w:space="0" w:color="auto"/>
              <w:bottom w:val="single" w:sz="12" w:space="0" w:color="auto"/>
              <w:right w:val="single" w:sz="6" w:space="0" w:color="auto"/>
            </w:tcBorders>
          </w:tcPr>
          <w:p w14:paraId="5390B296" w14:textId="77777777" w:rsidR="002C52A4" w:rsidRDefault="002C52A4" w:rsidP="00747D01">
            <w:pPr>
              <w:pStyle w:val="TableText"/>
            </w:pPr>
          </w:p>
        </w:tc>
        <w:tc>
          <w:tcPr>
            <w:tcW w:w="1760" w:type="dxa"/>
            <w:tcBorders>
              <w:top w:val="single" w:sz="6" w:space="0" w:color="auto"/>
              <w:left w:val="single" w:sz="6" w:space="0" w:color="auto"/>
              <w:bottom w:val="single" w:sz="12" w:space="0" w:color="auto"/>
              <w:right w:val="single" w:sz="6" w:space="0" w:color="auto"/>
            </w:tcBorders>
          </w:tcPr>
          <w:p w14:paraId="712011BC" w14:textId="77777777" w:rsidR="002C52A4" w:rsidRDefault="002C52A4">
            <w:pPr>
              <w:pStyle w:val="TableText"/>
            </w:pPr>
          </w:p>
        </w:tc>
        <w:tc>
          <w:tcPr>
            <w:tcW w:w="906" w:type="dxa"/>
            <w:tcBorders>
              <w:top w:val="single" w:sz="6" w:space="0" w:color="auto"/>
              <w:left w:val="single" w:sz="6" w:space="0" w:color="auto"/>
              <w:bottom w:val="single" w:sz="12" w:space="0" w:color="auto"/>
              <w:right w:val="single" w:sz="6" w:space="0" w:color="auto"/>
            </w:tcBorders>
          </w:tcPr>
          <w:p w14:paraId="7655530D" w14:textId="77777777" w:rsidR="002C52A4" w:rsidRDefault="002C52A4">
            <w:pPr>
              <w:pStyle w:val="TableText"/>
            </w:pPr>
          </w:p>
        </w:tc>
        <w:tc>
          <w:tcPr>
            <w:tcW w:w="3870" w:type="dxa"/>
            <w:tcBorders>
              <w:top w:val="single" w:sz="6" w:space="0" w:color="auto"/>
              <w:left w:val="single" w:sz="6" w:space="0" w:color="auto"/>
              <w:bottom w:val="single" w:sz="12" w:space="0" w:color="auto"/>
              <w:right w:val="single" w:sz="12" w:space="0" w:color="auto"/>
            </w:tcBorders>
          </w:tcPr>
          <w:p w14:paraId="4260205E" w14:textId="77777777" w:rsidR="002C52A4" w:rsidRDefault="002C52A4" w:rsidP="0073307A">
            <w:pPr>
              <w:pStyle w:val="TableText"/>
            </w:pPr>
          </w:p>
        </w:tc>
      </w:tr>
    </w:tbl>
    <w:p w14:paraId="1930BDF1" w14:textId="77777777" w:rsidR="008F4950" w:rsidRDefault="008F4950">
      <w:pPr>
        <w:rPr>
          <w:rFonts w:ascii="Arial" w:hAnsi="Arial" w:cs="Arial"/>
          <w:b/>
          <w:u w:val="single"/>
          <w:lang w:eastAsia="en-US"/>
        </w:rPr>
      </w:pPr>
    </w:p>
    <w:p w14:paraId="1930BDF2" w14:textId="77777777" w:rsidR="008F4950" w:rsidRDefault="008F4950">
      <w:pPr>
        <w:rPr>
          <w:rFonts w:ascii="Arial" w:hAnsi="Arial" w:cs="Arial"/>
          <w:b/>
          <w:u w:val="single"/>
          <w:lang w:eastAsia="en-US"/>
        </w:rPr>
      </w:pPr>
    </w:p>
    <w:p w14:paraId="1930BDF3" w14:textId="77777777" w:rsidR="008F4950" w:rsidRDefault="008F4950">
      <w:pPr>
        <w:rPr>
          <w:rFonts w:ascii="Arial" w:hAnsi="Arial" w:cs="Arial"/>
          <w:b/>
          <w:u w:val="single"/>
          <w:lang w:eastAsia="en-US"/>
        </w:rPr>
      </w:pPr>
      <w:bookmarkStart w:id="28" w:name="_GoBack"/>
      <w:bookmarkEnd w:id="28"/>
    </w:p>
    <w:p w14:paraId="1930BDF4" w14:textId="77777777" w:rsidR="008F4950" w:rsidRDefault="008F4950">
      <w:pPr>
        <w:pStyle w:val="Heading2"/>
      </w:pPr>
      <w:bookmarkStart w:id="29" w:name="_Toc493686689"/>
      <w:r>
        <w:lastRenderedPageBreak/>
        <w:t>Attachments:</w:t>
      </w:r>
      <w:bookmarkEnd w:id="29"/>
    </w:p>
    <w:p w14:paraId="1930BDF5" w14:textId="77777777" w:rsidR="00F50399" w:rsidRPr="00F50399" w:rsidRDefault="00F50399" w:rsidP="00F50399">
      <w:pPr>
        <w:pStyle w:val="BodyText"/>
        <w:ind w:left="0"/>
      </w:pPr>
      <w:r>
        <w:t>Updated to v2.4</w:t>
      </w:r>
    </w:p>
    <w:p w14:paraId="1930BDF6" w14:textId="77777777" w:rsidR="008F4950" w:rsidRDefault="008F4950">
      <w:pPr>
        <w:pStyle w:val="Heading3"/>
      </w:pPr>
      <w:bookmarkStart w:id="30" w:name="AccountBudget"/>
      <w:bookmarkStart w:id="31" w:name="AccountNBB"/>
      <w:bookmarkStart w:id="32" w:name="_Toc493686690"/>
      <w:bookmarkEnd w:id="30"/>
      <w:bookmarkEnd w:id="31"/>
      <w:r>
        <w:t>Account/Non-Billed Budget</w:t>
      </w:r>
      <w:bookmarkEnd w:id="32"/>
    </w:p>
    <w:bookmarkStart w:id="33" w:name="_MON_1302677192"/>
    <w:bookmarkEnd w:id="33"/>
    <w:bookmarkStart w:id="34" w:name="_MON_1346824753"/>
    <w:bookmarkEnd w:id="34"/>
    <w:p w14:paraId="1930BDF7" w14:textId="3504A6F3" w:rsidR="008F4950" w:rsidRDefault="000B644E">
      <w:pPr>
        <w:pStyle w:val="BodyText"/>
        <w:ind w:left="0"/>
        <w:rPr>
          <w:lang w:eastAsia="en-US"/>
        </w:rPr>
      </w:pPr>
      <w:r>
        <w:rPr>
          <w:lang w:eastAsia="en-US"/>
        </w:rPr>
        <w:object w:dxaOrig="1530" w:dyaOrig="990" w14:anchorId="1930BE03">
          <v:shape id="_x0000_i1026" type="#_x0000_t75" style="width:76.5pt;height:49.5pt" o:ole="">
            <v:imagedata r:id="rId14" o:title=""/>
          </v:shape>
          <o:OLEObject Type="Embed" ProgID="Word.Document.8" ShapeID="_x0000_i1026" DrawAspect="Icon" ObjectID="_1571525259" r:id="rId15">
            <o:FieldCodes>\s</o:FieldCodes>
          </o:OLEObject>
        </w:object>
      </w:r>
    </w:p>
    <w:p w14:paraId="1930BDF8" w14:textId="77777777" w:rsidR="008F4950" w:rsidRDefault="008F4950">
      <w:pPr>
        <w:pStyle w:val="Heading3"/>
      </w:pPr>
      <w:bookmarkStart w:id="35" w:name="CCSearch"/>
      <w:bookmarkStart w:id="36" w:name="_Toc493686691"/>
      <w:bookmarkEnd w:id="35"/>
      <w:r>
        <w:t>Control Central Search</w:t>
      </w:r>
      <w:bookmarkEnd w:id="36"/>
    </w:p>
    <w:bookmarkStart w:id="37" w:name="_MON_1302677233"/>
    <w:bookmarkEnd w:id="37"/>
    <w:bookmarkStart w:id="38" w:name="_MON_1346824811"/>
    <w:bookmarkEnd w:id="38"/>
    <w:p w14:paraId="1930BDF9" w14:textId="4C7E8EAC" w:rsidR="008F4950" w:rsidRDefault="000B644E">
      <w:pPr>
        <w:pStyle w:val="BodyText"/>
        <w:ind w:left="0"/>
        <w:rPr>
          <w:lang w:eastAsia="en-US"/>
        </w:rPr>
      </w:pPr>
      <w:r>
        <w:rPr>
          <w:lang w:eastAsia="en-US"/>
        </w:rPr>
        <w:object w:dxaOrig="1530" w:dyaOrig="990" w14:anchorId="1930BE04">
          <v:shape id="_x0000_i1027" type="#_x0000_t75" style="width:76.5pt;height:49.5pt" o:ole="">
            <v:imagedata r:id="rId16" o:title=""/>
          </v:shape>
          <o:OLEObject Type="Embed" ProgID="Word.Document.8" ShapeID="_x0000_i1027" DrawAspect="Icon" ObjectID="_1571525260" r:id="rId17">
            <o:FieldCodes>\s</o:FieldCodes>
          </o:OLEObject>
        </w:object>
      </w:r>
    </w:p>
    <w:p w14:paraId="1930BDFA" w14:textId="77777777" w:rsidR="008F4950" w:rsidRDefault="008F4950">
      <w:pPr>
        <w:pStyle w:val="Heading3"/>
        <w:rPr>
          <w:lang w:eastAsia="en-US"/>
        </w:rPr>
      </w:pPr>
      <w:bookmarkStart w:id="39" w:name="AdminMenuInstallationOptions"/>
      <w:bookmarkStart w:id="40" w:name="_Toc493686692"/>
      <w:bookmarkEnd w:id="39"/>
      <w:r>
        <w:rPr>
          <w:lang w:eastAsia="en-US"/>
        </w:rPr>
        <w:t>Admin Menu/Installation Options</w:t>
      </w:r>
      <w:bookmarkEnd w:id="40"/>
    </w:p>
    <w:bookmarkStart w:id="41" w:name="_MON_1304241000"/>
    <w:bookmarkEnd w:id="41"/>
    <w:bookmarkStart w:id="42" w:name="_MON_1346824860"/>
    <w:bookmarkEnd w:id="42"/>
    <w:p w14:paraId="1930BDFB" w14:textId="03E89027" w:rsidR="008F4950" w:rsidRDefault="00ED3B98">
      <w:pPr>
        <w:pStyle w:val="BodyText"/>
        <w:ind w:left="0"/>
      </w:pPr>
      <w:r>
        <w:object w:dxaOrig="1530" w:dyaOrig="990" w14:anchorId="1930BE05">
          <v:shape id="_x0000_i1028" type="#_x0000_t75" style="width:76.5pt;height:49.5pt" o:ole="">
            <v:imagedata r:id="rId18" o:title=""/>
          </v:shape>
          <o:OLEObject Type="Embed" ProgID="Word.Document.8" ShapeID="_x0000_i1028" DrawAspect="Icon" ObjectID="_1571525261" r:id="rId19">
            <o:FieldCodes>\s</o:FieldCodes>
          </o:OLEObject>
        </w:object>
      </w:r>
    </w:p>
    <w:p w14:paraId="1930BDFC" w14:textId="77777777" w:rsidR="008F4950" w:rsidRDefault="008F4950">
      <w:pPr>
        <w:rPr>
          <w:rFonts w:ascii="Arial" w:hAnsi="Arial" w:cs="Arial"/>
          <w:b/>
          <w:u w:val="single"/>
          <w:lang w:eastAsia="en-US"/>
        </w:rPr>
      </w:pPr>
    </w:p>
    <w:p w14:paraId="1930BDFD" w14:textId="77777777" w:rsidR="00D0147C" w:rsidRDefault="00D0147C" w:rsidP="00D0147C">
      <w:pPr>
        <w:pStyle w:val="Heading3"/>
        <w:rPr>
          <w:lang w:eastAsia="en-US"/>
        </w:rPr>
      </w:pPr>
      <w:bookmarkStart w:id="43" w:name="_Toc493686693"/>
      <w:r>
        <w:rPr>
          <w:lang w:eastAsia="en-US"/>
        </w:rPr>
        <w:t>Stopped NBB SA</w:t>
      </w:r>
      <w:bookmarkEnd w:id="43"/>
    </w:p>
    <w:p w14:paraId="1930BDFE" w14:textId="77777777" w:rsidR="0073307A" w:rsidRDefault="0073307A">
      <w:pPr>
        <w:rPr>
          <w:rFonts w:ascii="Arial" w:hAnsi="Arial" w:cs="Arial"/>
          <w:b/>
          <w:u w:val="single"/>
          <w:lang w:eastAsia="en-US"/>
        </w:rPr>
      </w:pPr>
    </w:p>
    <w:bookmarkStart w:id="44" w:name="_MON_1437543254"/>
    <w:bookmarkEnd w:id="44"/>
    <w:p w14:paraId="1930BDFF" w14:textId="135CF5ED" w:rsidR="0073307A" w:rsidRDefault="00F907DC">
      <w:pPr>
        <w:rPr>
          <w:rFonts w:ascii="Arial" w:hAnsi="Arial" w:cs="Arial"/>
          <w:b/>
          <w:u w:val="single"/>
          <w:lang w:eastAsia="en-US"/>
        </w:rPr>
      </w:pPr>
      <w:r>
        <w:rPr>
          <w:rFonts w:ascii="Arial" w:hAnsi="Arial" w:cs="Arial"/>
          <w:b/>
          <w:u w:val="single"/>
          <w:lang w:eastAsia="en-US"/>
        </w:rPr>
        <w:object w:dxaOrig="2040" w:dyaOrig="1339" w14:anchorId="1930BE06">
          <v:shape id="_x0000_i1029" type="#_x0000_t75" style="width:81pt;height:52.5pt;mso-position-vertical:absolute" o:ole="">
            <v:imagedata r:id="rId20" o:title=""/>
          </v:shape>
          <o:OLEObject Type="Embed" ProgID="Word.Document.8" ShapeID="_x0000_i1029" DrawAspect="Icon" ObjectID="_1571525262" r:id="rId21">
            <o:FieldCodes>\s</o:FieldCodes>
          </o:OLEObject>
        </w:object>
      </w:r>
    </w:p>
    <w:sectPr w:rsidR="0073307A" w:rsidSect="006C5976">
      <w:headerReference w:type="default" r:id="rId22"/>
      <w:footerReference w:type="even" r:id="rId23"/>
      <w:footerReference w:type="default" r:id="rId24"/>
      <w:footerReference w:type="first" r:id="rId25"/>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48587" w14:textId="77777777" w:rsidR="00947A5E" w:rsidRDefault="00947A5E">
      <w:r>
        <w:separator/>
      </w:r>
    </w:p>
  </w:endnote>
  <w:endnote w:type="continuationSeparator" w:id="0">
    <w:p w14:paraId="281B67E8" w14:textId="77777777" w:rsidR="00947A5E" w:rsidRDefault="0094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BE0F" w14:textId="77777777" w:rsidR="008F4950" w:rsidRDefault="008F49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930BE10" w14:textId="77777777" w:rsidR="008F4950" w:rsidRDefault="008F49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BE11" w14:textId="5FAF8BAE" w:rsidR="00620B7B" w:rsidRDefault="008F4950">
    <w:pPr>
      <w:pStyle w:val="Header"/>
      <w:rPr>
        <w:color w:val="17365D"/>
      </w:rPr>
    </w:pPr>
    <w:r>
      <w:rPr>
        <w:color w:val="17365D"/>
      </w:rPr>
      <w:t>3</w:t>
    </w:r>
    <w:r w:rsidR="006C5976">
      <w:rPr>
        <w:color w:val="17365D"/>
      </w:rPr>
      <w:t xml:space="preserve">.4.4.3b </w:t>
    </w:r>
    <w:r w:rsidR="005B0AD1">
      <w:rPr>
        <w:color w:val="17365D"/>
      </w:rPr>
      <w:t>C2M.CCB.v2.6.</w:t>
    </w:r>
    <w:r w:rsidR="006C5976">
      <w:rPr>
        <w:color w:val="17365D"/>
      </w:rPr>
      <w:t xml:space="preserve">Expire </w:t>
    </w:r>
    <w:r w:rsidR="008170B7">
      <w:rPr>
        <w:color w:val="17365D"/>
      </w:rPr>
      <w:t xml:space="preserve">Non-Billed Budget  </w:t>
    </w:r>
    <w:r w:rsidR="006C5976">
      <w:rPr>
        <w:color w:val="17365D"/>
      </w:rPr>
      <w:tab/>
    </w:r>
    <w:r w:rsidR="006C5976">
      <w:rPr>
        <w:color w:val="17365D"/>
      </w:rPr>
      <w:tab/>
    </w:r>
    <w:r w:rsidR="006C5976">
      <w:rPr>
        <w:color w:val="17365D"/>
      </w:rPr>
      <w:tab/>
    </w:r>
    <w:r w:rsidR="006C5976">
      <w:rPr>
        <w:color w:val="17365D"/>
      </w:rPr>
      <w:tab/>
    </w:r>
    <w:r w:rsidR="006C5976">
      <w:rPr>
        <w:color w:val="17365D"/>
      </w:rPr>
      <w:tab/>
    </w:r>
    <w:r w:rsidR="006C5976" w:rsidRPr="006C5976">
      <w:rPr>
        <w:color w:val="17365D"/>
      </w:rPr>
      <w:fldChar w:fldCharType="begin"/>
    </w:r>
    <w:r w:rsidR="006C5976" w:rsidRPr="006C5976">
      <w:rPr>
        <w:color w:val="17365D"/>
      </w:rPr>
      <w:instrText xml:space="preserve"> PAGE   \* MERGEFORMAT </w:instrText>
    </w:r>
    <w:r w:rsidR="006C5976" w:rsidRPr="006C5976">
      <w:rPr>
        <w:color w:val="17365D"/>
      </w:rPr>
      <w:fldChar w:fldCharType="separate"/>
    </w:r>
    <w:r w:rsidR="002C52A4">
      <w:rPr>
        <w:noProof/>
        <w:color w:val="17365D"/>
      </w:rPr>
      <w:t>15</w:t>
    </w:r>
    <w:r w:rsidR="006C5976" w:rsidRPr="006C5976">
      <w:rPr>
        <w:color w:val="17365D"/>
      </w:rPr>
      <w:fldChar w:fldCharType="end"/>
    </w:r>
  </w:p>
  <w:p w14:paraId="1930BE12" w14:textId="77777777" w:rsidR="008F4950" w:rsidRDefault="00620B7B" w:rsidP="00620B7B">
    <w:pPr>
      <w:pStyle w:val="Header"/>
      <w:jc w:val="center"/>
      <w:rPr>
        <w:color w:val="17365D"/>
      </w:rPr>
    </w:pPr>
    <w:r>
      <w:rPr>
        <w:rFonts w:ascii="Arial" w:hAnsi="Arial" w:cs="Arial"/>
        <w:b/>
        <w:bCs/>
        <w:color w:val="000000"/>
        <w:sz w:val="12"/>
        <w:szCs w:val="12"/>
        <w:lang w:eastAsia="en-US"/>
      </w:rPr>
      <w:t>Copyright © 201</w:t>
    </w:r>
    <w:r w:rsidR="005B0AD1">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1930BE13" w14:textId="77777777" w:rsidR="008F4950" w:rsidRDefault="008F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BE14" w14:textId="77777777" w:rsidR="008F4950" w:rsidRDefault="008F4950">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12A7" w14:textId="77777777" w:rsidR="00947A5E" w:rsidRDefault="00947A5E">
      <w:r>
        <w:separator/>
      </w:r>
    </w:p>
  </w:footnote>
  <w:footnote w:type="continuationSeparator" w:id="0">
    <w:p w14:paraId="6B13B71A" w14:textId="77777777" w:rsidR="00947A5E" w:rsidRDefault="0094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BE0B" w14:textId="77777777" w:rsidR="008F4950" w:rsidRDefault="008F4950">
    <w:pPr>
      <w:pStyle w:val="Header"/>
      <w:framePr w:hSpace="187" w:wrap="auto" w:vAnchor="page" w:hAnchor="margin" w:xAlign="right" w:y="433"/>
    </w:pPr>
  </w:p>
  <w:p w14:paraId="1930BE0C" w14:textId="77777777" w:rsidR="008F4950" w:rsidRDefault="008F4950">
    <w:pPr>
      <w:pStyle w:val="Header"/>
      <w:rPr>
        <w:color w:val="17365D"/>
      </w:rPr>
    </w:pPr>
    <w:r>
      <w:rPr>
        <w:color w:val="17365D"/>
      </w:rPr>
      <w:t>3</w:t>
    </w:r>
    <w:r w:rsidR="006C5976">
      <w:rPr>
        <w:color w:val="17365D"/>
      </w:rPr>
      <w:t xml:space="preserve">.4.4.3b </w:t>
    </w:r>
    <w:r w:rsidR="005B0AD1">
      <w:rPr>
        <w:color w:val="17365D"/>
      </w:rPr>
      <w:t>C2M.CCB.v2.6.</w:t>
    </w:r>
    <w:r w:rsidR="006C5976">
      <w:rPr>
        <w:color w:val="17365D"/>
      </w:rPr>
      <w:t>Expire N</w:t>
    </w:r>
    <w:r w:rsidR="008170B7">
      <w:rPr>
        <w:color w:val="17365D"/>
      </w:rPr>
      <w:t>on-</w:t>
    </w:r>
    <w:r w:rsidR="006C5976">
      <w:rPr>
        <w:color w:val="17365D"/>
      </w:rPr>
      <w:t>B</w:t>
    </w:r>
    <w:r w:rsidR="008170B7">
      <w:rPr>
        <w:color w:val="17365D"/>
      </w:rPr>
      <w:t xml:space="preserve">illed </w:t>
    </w:r>
    <w:r w:rsidR="006C5976">
      <w:rPr>
        <w:color w:val="17365D"/>
      </w:rPr>
      <w:t>B</w:t>
    </w:r>
    <w:r w:rsidR="008170B7">
      <w:rPr>
        <w:color w:val="17365D"/>
      </w:rPr>
      <w:t>udget</w:t>
    </w:r>
    <w:r>
      <w:rPr>
        <w:color w:val="17365D"/>
      </w:rPr>
      <w:t xml:space="preserve">  </w:t>
    </w:r>
  </w:p>
  <w:p w14:paraId="1930BE0D" w14:textId="77777777" w:rsidR="008F4950" w:rsidRDefault="008F4950">
    <w:pPr>
      <w:pStyle w:val="Header"/>
      <w:framePr w:hSpace="187" w:wrap="auto" w:vAnchor="text" w:hAnchor="margin" w:xAlign="right" w:y="1"/>
    </w:pPr>
  </w:p>
  <w:p w14:paraId="1930BE0E" w14:textId="77777777" w:rsidR="008F4950" w:rsidRDefault="008F4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5A9D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5"/>
  </w:num>
  <w:num w:numId="4">
    <w:abstractNumId w:val="6"/>
  </w:num>
  <w:num w:numId="5">
    <w:abstractNumId w:val="10"/>
  </w:num>
  <w:num w:numId="6">
    <w:abstractNumId w:val="14"/>
  </w:num>
  <w:num w:numId="7">
    <w:abstractNumId w:val="21"/>
  </w:num>
  <w:num w:numId="8">
    <w:abstractNumId w:val="18"/>
  </w:num>
  <w:num w:numId="9">
    <w:abstractNumId w:val="4"/>
  </w:num>
  <w:num w:numId="10">
    <w:abstractNumId w:val="16"/>
  </w:num>
  <w:num w:numId="11">
    <w:abstractNumId w:val="15"/>
  </w:num>
  <w:num w:numId="12">
    <w:abstractNumId w:val="24"/>
  </w:num>
  <w:num w:numId="13">
    <w:abstractNumId w:val="9"/>
  </w:num>
  <w:num w:numId="14">
    <w:abstractNumId w:val="3"/>
  </w:num>
  <w:num w:numId="15">
    <w:abstractNumId w:val="22"/>
  </w:num>
  <w:num w:numId="16">
    <w:abstractNumId w:val="2"/>
  </w:num>
  <w:num w:numId="17">
    <w:abstractNumId w:val="20"/>
  </w:num>
  <w:num w:numId="18">
    <w:abstractNumId w:val="23"/>
  </w:num>
  <w:num w:numId="19">
    <w:abstractNumId w:val="13"/>
  </w:num>
  <w:num w:numId="20">
    <w:abstractNumId w:val="17"/>
  </w:num>
  <w:num w:numId="21">
    <w:abstractNumId w:val="12"/>
  </w:num>
  <w:num w:numId="22">
    <w:abstractNumId w:val="1"/>
  </w:num>
  <w:num w:numId="23">
    <w:abstractNumId w:val="0"/>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67"/>
    <w:rsid w:val="000332D8"/>
    <w:rsid w:val="00067F24"/>
    <w:rsid w:val="00070B64"/>
    <w:rsid w:val="00096BDD"/>
    <w:rsid w:val="000B104F"/>
    <w:rsid w:val="000B644E"/>
    <w:rsid w:val="000D78D4"/>
    <w:rsid w:val="00111817"/>
    <w:rsid w:val="001129D9"/>
    <w:rsid w:val="001633C3"/>
    <w:rsid w:val="001E1963"/>
    <w:rsid w:val="00227823"/>
    <w:rsid w:val="002611D7"/>
    <w:rsid w:val="00281A28"/>
    <w:rsid w:val="002859E4"/>
    <w:rsid w:val="00285A24"/>
    <w:rsid w:val="002C52A4"/>
    <w:rsid w:val="0035219E"/>
    <w:rsid w:val="003848A9"/>
    <w:rsid w:val="003860C5"/>
    <w:rsid w:val="004312DB"/>
    <w:rsid w:val="00482008"/>
    <w:rsid w:val="004E333A"/>
    <w:rsid w:val="004F015B"/>
    <w:rsid w:val="00505E32"/>
    <w:rsid w:val="00510B32"/>
    <w:rsid w:val="005A2941"/>
    <w:rsid w:val="005A77B7"/>
    <w:rsid w:val="005B0AD1"/>
    <w:rsid w:val="00620B7B"/>
    <w:rsid w:val="006C5976"/>
    <w:rsid w:val="006F1927"/>
    <w:rsid w:val="007118AD"/>
    <w:rsid w:val="00715FCB"/>
    <w:rsid w:val="0073307A"/>
    <w:rsid w:val="00740B18"/>
    <w:rsid w:val="00747D01"/>
    <w:rsid w:val="00795C91"/>
    <w:rsid w:val="007F74F7"/>
    <w:rsid w:val="008170B7"/>
    <w:rsid w:val="008957EF"/>
    <w:rsid w:val="008F4950"/>
    <w:rsid w:val="00944F02"/>
    <w:rsid w:val="00947A5E"/>
    <w:rsid w:val="009B487E"/>
    <w:rsid w:val="009C4B71"/>
    <w:rsid w:val="009E06B2"/>
    <w:rsid w:val="00A13167"/>
    <w:rsid w:val="00A439D4"/>
    <w:rsid w:val="00AD5E58"/>
    <w:rsid w:val="00B338EC"/>
    <w:rsid w:val="00BB3502"/>
    <w:rsid w:val="00BD35DE"/>
    <w:rsid w:val="00C01D47"/>
    <w:rsid w:val="00C809B6"/>
    <w:rsid w:val="00CD1E79"/>
    <w:rsid w:val="00CF35D2"/>
    <w:rsid w:val="00D0147C"/>
    <w:rsid w:val="00D04B57"/>
    <w:rsid w:val="00D10964"/>
    <w:rsid w:val="00D16ED0"/>
    <w:rsid w:val="00D32223"/>
    <w:rsid w:val="00D42ABD"/>
    <w:rsid w:val="00D57699"/>
    <w:rsid w:val="00DB5100"/>
    <w:rsid w:val="00DC23CF"/>
    <w:rsid w:val="00DC424D"/>
    <w:rsid w:val="00E736F3"/>
    <w:rsid w:val="00E758CD"/>
    <w:rsid w:val="00ED3B98"/>
    <w:rsid w:val="00F05818"/>
    <w:rsid w:val="00F27198"/>
    <w:rsid w:val="00F40EAD"/>
    <w:rsid w:val="00F50399"/>
    <w:rsid w:val="00F907DC"/>
    <w:rsid w:val="00FD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0BC39"/>
  <w15:docId w15:val="{53A98EB8-8FB6-442A-AFBD-4FB333D8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aliases w:val="h3,Minor"/>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BodyText2">
    <w:name w:val="Body Text 2"/>
    <w:basedOn w:val="Normal"/>
    <w:semiHidden/>
    <w:rPr>
      <w:b/>
    </w:rPr>
  </w:style>
  <w:style w:type="paragraph" w:styleId="ListBullet">
    <w:name w:val="List Bullet"/>
    <w:basedOn w:val="Normal"/>
    <w:semiHidden/>
    <w:pPr>
      <w:keepLines/>
      <w:widowControl w:val="0"/>
      <w:numPr>
        <w:numId w:val="23"/>
      </w:numPr>
      <w:spacing w:after="144"/>
    </w:pPr>
    <w:rPr>
      <w:rFonts w:ascii="Arial" w:hAnsi="Arial"/>
      <w:color w:val="000000"/>
      <w:lang w:eastAsia="en-US"/>
    </w:rPr>
  </w:style>
  <w:style w:type="character" w:customStyle="1" w:styleId="FieldValue">
    <w:name w:val="Field Value"/>
    <w:rPr>
      <w:b/>
      <w:i/>
      <w:color w:val="000080"/>
      <w:sz w:val="20"/>
    </w:rPr>
  </w:style>
  <w:style w:type="paragraph" w:customStyle="1" w:styleId="Table0">
    <w:name w:val="Table"/>
    <w:pPr>
      <w:widowControl w:val="0"/>
      <w:spacing w:before="60" w:after="20" w:line="259" w:lineRule="auto"/>
    </w:pPr>
    <w:rPr>
      <w:rFonts w:ascii="Arial Narrow" w:hAnsi="Arial Narrow"/>
      <w:color w:val="000000"/>
    </w:rPr>
  </w:style>
  <w:style w:type="character" w:styleId="FollowedHyperlink">
    <w:name w:val="FollowedHyperlink"/>
    <w:basedOn w:val="DefaultParagraphFont"/>
    <w:semiHidden/>
    <w:rPr>
      <w:color w:val="800080"/>
      <w:u w:val="single"/>
    </w:rPr>
  </w:style>
  <w:style w:type="paragraph" w:styleId="NoSpacing">
    <w:name w:val="No Spacing"/>
    <w:link w:val="NoSpacingChar"/>
    <w:uiPriority w:val="1"/>
    <w:qFormat/>
    <w:rsid w:val="006C5976"/>
    <w:rPr>
      <w:rFonts w:ascii="Calibri" w:hAnsi="Calibri"/>
      <w:sz w:val="22"/>
      <w:szCs w:val="22"/>
    </w:rPr>
  </w:style>
  <w:style w:type="character" w:customStyle="1" w:styleId="NoSpacingChar">
    <w:name w:val="No Spacing Char"/>
    <w:basedOn w:val="DefaultParagraphFont"/>
    <w:link w:val="NoSpacing"/>
    <w:uiPriority w:val="1"/>
    <w:rsid w:val="006C5976"/>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beehive.oracle.com/content/dav/st/tugbu-BPP-utility/Documents/3%20Manage%20Customer/3.4%20Manage%20Customer%20Relationship/BP01CustInfo.doc" TargetMode="Externa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Word_97_-_2003_Document3.doc"/><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oleObject" Target="embeddings/Microsoft_Word_97_-_2003_Document1.doc"/><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23" Type="http://schemas.openxmlformats.org/officeDocument/2006/relationships/footer" Target="footer1.xml"/><Relationship Id="rId10" Type="http://schemas.openxmlformats.org/officeDocument/2006/relationships/hyperlink" Target="https://stbeehive.oracle.com/content/dav/st/tugbu-BPP-utility/Documents/3%20Manage%20Customer/3.4%20Manage%20Customer%20Relationship/BP01CustInfo.doc" TargetMode="External"/><Relationship Id="rId19" Type="http://schemas.openxmlformats.org/officeDocument/2006/relationships/oleObject" Target="embeddings/Microsoft_Word_97_-_2003_Document2.doc"/><Relationship Id="rId4" Type="http://schemas.openxmlformats.org/officeDocument/2006/relationships/settings" Target="settings.xml"/><Relationship Id="rId9" Type="http://schemas.openxmlformats.org/officeDocument/2006/relationships/hyperlink" Target="https://stbeehive.oracle.com/content/dav/st/tugbu-BPP-utility/Documents/3%20Manage%20Customer/3.4%20Manage%20Customer%20Relationship/14BackGrnd.DOC" TargetMode="Externa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6558-EC30-453E-BC9F-0AAEB0A0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Expire NBB</vt:lpstr>
    </vt:vector>
  </TitlesOfParts>
  <Company>Oracle Corporation</Company>
  <LinksUpToDate>false</LinksUpToDate>
  <CharactersWithSpaces>17134</CharactersWithSpaces>
  <SharedDoc>false</SharedDoc>
  <HLinks>
    <vt:vector size="246" baseType="variant">
      <vt:variant>
        <vt:i4>851983</vt:i4>
      </vt:variant>
      <vt:variant>
        <vt:i4>162</vt:i4>
      </vt:variant>
      <vt:variant>
        <vt:i4>0</vt:i4>
      </vt:variant>
      <vt:variant>
        <vt:i4>5</vt:i4>
      </vt:variant>
      <vt:variant>
        <vt:lpwstr/>
      </vt:variant>
      <vt:variant>
        <vt:lpwstr>BusinessProcessModel</vt:lpwstr>
      </vt:variant>
      <vt:variant>
        <vt:i4>851983</vt:i4>
      </vt:variant>
      <vt:variant>
        <vt:i4>159</vt:i4>
      </vt:variant>
      <vt:variant>
        <vt:i4>0</vt:i4>
      </vt:variant>
      <vt:variant>
        <vt:i4>5</vt:i4>
      </vt:variant>
      <vt:variant>
        <vt:lpwstr/>
      </vt:variant>
      <vt:variant>
        <vt:lpwstr>BusinessProcessModel</vt:lpwstr>
      </vt:variant>
      <vt:variant>
        <vt:i4>851983</vt:i4>
      </vt:variant>
      <vt:variant>
        <vt:i4>156</vt:i4>
      </vt:variant>
      <vt:variant>
        <vt:i4>0</vt:i4>
      </vt:variant>
      <vt:variant>
        <vt:i4>5</vt:i4>
      </vt:variant>
      <vt:variant>
        <vt:lpwstr/>
      </vt:variant>
      <vt:variant>
        <vt:lpwstr>BusinessProcessModel</vt:lpwstr>
      </vt:variant>
      <vt:variant>
        <vt:i4>851983</vt:i4>
      </vt:variant>
      <vt:variant>
        <vt:i4>153</vt:i4>
      </vt:variant>
      <vt:variant>
        <vt:i4>0</vt:i4>
      </vt:variant>
      <vt:variant>
        <vt:i4>5</vt:i4>
      </vt:variant>
      <vt:variant>
        <vt:lpwstr/>
      </vt:variant>
      <vt:variant>
        <vt:lpwstr>BusinessProcessModel</vt:lpwstr>
      </vt:variant>
      <vt:variant>
        <vt:i4>851983</vt:i4>
      </vt:variant>
      <vt:variant>
        <vt:i4>150</vt:i4>
      </vt:variant>
      <vt:variant>
        <vt:i4>0</vt:i4>
      </vt:variant>
      <vt:variant>
        <vt:i4>5</vt:i4>
      </vt:variant>
      <vt:variant>
        <vt:lpwstr/>
      </vt:variant>
      <vt:variant>
        <vt:lpwstr>BusinessProcessModel</vt:lpwstr>
      </vt:variant>
      <vt:variant>
        <vt:i4>851983</vt:i4>
      </vt:variant>
      <vt:variant>
        <vt:i4>147</vt:i4>
      </vt:variant>
      <vt:variant>
        <vt:i4>0</vt:i4>
      </vt:variant>
      <vt:variant>
        <vt:i4>5</vt:i4>
      </vt:variant>
      <vt:variant>
        <vt:lpwstr/>
      </vt:variant>
      <vt:variant>
        <vt:lpwstr>BusinessProcessModel</vt:lpwstr>
      </vt:variant>
      <vt:variant>
        <vt:i4>7209057</vt:i4>
      </vt:variant>
      <vt:variant>
        <vt:i4>144</vt:i4>
      </vt:variant>
      <vt:variant>
        <vt:i4>0</vt:i4>
      </vt:variant>
      <vt:variant>
        <vt:i4>5</vt:i4>
      </vt:variant>
      <vt:variant>
        <vt:lpwstr/>
      </vt:variant>
      <vt:variant>
        <vt:lpwstr>AccountNBB</vt:lpwstr>
      </vt:variant>
      <vt:variant>
        <vt:i4>851983</vt:i4>
      </vt:variant>
      <vt:variant>
        <vt:i4>141</vt:i4>
      </vt:variant>
      <vt:variant>
        <vt:i4>0</vt:i4>
      </vt:variant>
      <vt:variant>
        <vt:i4>5</vt:i4>
      </vt:variant>
      <vt:variant>
        <vt:lpwstr/>
      </vt:variant>
      <vt:variant>
        <vt:lpwstr>BusinessProcessModel</vt:lpwstr>
      </vt:variant>
      <vt:variant>
        <vt:i4>851983</vt:i4>
      </vt:variant>
      <vt:variant>
        <vt:i4>138</vt:i4>
      </vt:variant>
      <vt:variant>
        <vt:i4>0</vt:i4>
      </vt:variant>
      <vt:variant>
        <vt:i4>5</vt:i4>
      </vt:variant>
      <vt:variant>
        <vt:lpwstr/>
      </vt:variant>
      <vt:variant>
        <vt:lpwstr>BusinessProcessModel</vt:lpwstr>
      </vt:variant>
      <vt:variant>
        <vt:i4>7209057</vt:i4>
      </vt:variant>
      <vt:variant>
        <vt:i4>135</vt:i4>
      </vt:variant>
      <vt:variant>
        <vt:i4>0</vt:i4>
      </vt:variant>
      <vt:variant>
        <vt:i4>5</vt:i4>
      </vt:variant>
      <vt:variant>
        <vt:lpwstr/>
      </vt:variant>
      <vt:variant>
        <vt:lpwstr>AccountNBB</vt:lpwstr>
      </vt:variant>
      <vt:variant>
        <vt:i4>851983</vt:i4>
      </vt:variant>
      <vt:variant>
        <vt:i4>132</vt:i4>
      </vt:variant>
      <vt:variant>
        <vt:i4>0</vt:i4>
      </vt:variant>
      <vt:variant>
        <vt:i4>5</vt:i4>
      </vt:variant>
      <vt:variant>
        <vt:lpwstr/>
      </vt:variant>
      <vt:variant>
        <vt:lpwstr>BusinessProcessModel</vt:lpwstr>
      </vt:variant>
      <vt:variant>
        <vt:i4>851983</vt:i4>
      </vt:variant>
      <vt:variant>
        <vt:i4>129</vt:i4>
      </vt:variant>
      <vt:variant>
        <vt:i4>0</vt:i4>
      </vt:variant>
      <vt:variant>
        <vt:i4>5</vt:i4>
      </vt:variant>
      <vt:variant>
        <vt:lpwstr/>
      </vt:variant>
      <vt:variant>
        <vt:lpwstr>BusinessProcessModel</vt:lpwstr>
      </vt:variant>
      <vt:variant>
        <vt:i4>7209057</vt:i4>
      </vt:variant>
      <vt:variant>
        <vt:i4>126</vt:i4>
      </vt:variant>
      <vt:variant>
        <vt:i4>0</vt:i4>
      </vt:variant>
      <vt:variant>
        <vt:i4>5</vt:i4>
      </vt:variant>
      <vt:variant>
        <vt:lpwstr/>
      </vt:variant>
      <vt:variant>
        <vt:lpwstr>AccountNBB</vt:lpwstr>
      </vt:variant>
      <vt:variant>
        <vt:i4>851983</vt:i4>
      </vt:variant>
      <vt:variant>
        <vt:i4>123</vt:i4>
      </vt:variant>
      <vt:variant>
        <vt:i4>0</vt:i4>
      </vt:variant>
      <vt:variant>
        <vt:i4>5</vt:i4>
      </vt:variant>
      <vt:variant>
        <vt:lpwstr/>
      </vt:variant>
      <vt:variant>
        <vt:lpwstr>BusinessProcessModel</vt:lpwstr>
      </vt:variant>
      <vt:variant>
        <vt:i4>7209057</vt:i4>
      </vt:variant>
      <vt:variant>
        <vt:i4>120</vt:i4>
      </vt:variant>
      <vt:variant>
        <vt:i4>0</vt:i4>
      </vt:variant>
      <vt:variant>
        <vt:i4>5</vt:i4>
      </vt:variant>
      <vt:variant>
        <vt:lpwstr/>
      </vt:variant>
      <vt:variant>
        <vt:lpwstr>AccountNBB</vt:lpwstr>
      </vt:variant>
      <vt:variant>
        <vt:i4>851983</vt:i4>
      </vt:variant>
      <vt:variant>
        <vt:i4>117</vt:i4>
      </vt:variant>
      <vt:variant>
        <vt:i4>0</vt:i4>
      </vt:variant>
      <vt:variant>
        <vt:i4>5</vt:i4>
      </vt:variant>
      <vt:variant>
        <vt:lpwstr/>
      </vt:variant>
      <vt:variant>
        <vt:lpwstr>BusinessProcessModel</vt:lpwstr>
      </vt:variant>
      <vt:variant>
        <vt:i4>851983</vt:i4>
      </vt:variant>
      <vt:variant>
        <vt:i4>114</vt:i4>
      </vt:variant>
      <vt:variant>
        <vt:i4>0</vt:i4>
      </vt:variant>
      <vt:variant>
        <vt:i4>5</vt:i4>
      </vt:variant>
      <vt:variant>
        <vt:lpwstr/>
      </vt:variant>
      <vt:variant>
        <vt:lpwstr>BusinessProcessModel</vt:lpwstr>
      </vt:variant>
      <vt:variant>
        <vt:i4>7209057</vt:i4>
      </vt:variant>
      <vt:variant>
        <vt:i4>111</vt:i4>
      </vt:variant>
      <vt:variant>
        <vt:i4>0</vt:i4>
      </vt:variant>
      <vt:variant>
        <vt:i4>5</vt:i4>
      </vt:variant>
      <vt:variant>
        <vt:lpwstr/>
      </vt:variant>
      <vt:variant>
        <vt:lpwstr>AccountNBB</vt:lpwstr>
      </vt:variant>
      <vt:variant>
        <vt:i4>851983</vt:i4>
      </vt:variant>
      <vt:variant>
        <vt:i4>108</vt:i4>
      </vt:variant>
      <vt:variant>
        <vt:i4>0</vt:i4>
      </vt:variant>
      <vt:variant>
        <vt:i4>5</vt:i4>
      </vt:variant>
      <vt:variant>
        <vt:lpwstr/>
      </vt:variant>
      <vt:variant>
        <vt:lpwstr>BusinessProcessModel</vt:lpwstr>
      </vt:variant>
      <vt:variant>
        <vt:i4>7209057</vt:i4>
      </vt:variant>
      <vt:variant>
        <vt:i4>105</vt:i4>
      </vt:variant>
      <vt:variant>
        <vt:i4>0</vt:i4>
      </vt:variant>
      <vt:variant>
        <vt:i4>5</vt:i4>
      </vt:variant>
      <vt:variant>
        <vt:lpwstr/>
      </vt:variant>
      <vt:variant>
        <vt:lpwstr>AccountNBB</vt:lpwstr>
      </vt:variant>
      <vt:variant>
        <vt:i4>851983</vt:i4>
      </vt:variant>
      <vt:variant>
        <vt:i4>102</vt:i4>
      </vt:variant>
      <vt:variant>
        <vt:i4>0</vt:i4>
      </vt:variant>
      <vt:variant>
        <vt:i4>5</vt:i4>
      </vt:variant>
      <vt:variant>
        <vt:lpwstr/>
      </vt:variant>
      <vt:variant>
        <vt:lpwstr>BusinessProcessModel</vt:lpwstr>
      </vt:variant>
      <vt:variant>
        <vt:i4>7209057</vt:i4>
      </vt:variant>
      <vt:variant>
        <vt:i4>99</vt:i4>
      </vt:variant>
      <vt:variant>
        <vt:i4>0</vt:i4>
      </vt:variant>
      <vt:variant>
        <vt:i4>5</vt:i4>
      </vt:variant>
      <vt:variant>
        <vt:lpwstr/>
      </vt:variant>
      <vt:variant>
        <vt:lpwstr>AccountNBB</vt:lpwstr>
      </vt:variant>
      <vt:variant>
        <vt:i4>851983</vt:i4>
      </vt:variant>
      <vt:variant>
        <vt:i4>96</vt:i4>
      </vt:variant>
      <vt:variant>
        <vt:i4>0</vt:i4>
      </vt:variant>
      <vt:variant>
        <vt:i4>5</vt:i4>
      </vt:variant>
      <vt:variant>
        <vt:lpwstr/>
      </vt:variant>
      <vt:variant>
        <vt:lpwstr>BusinessProcessModel</vt:lpwstr>
      </vt:variant>
      <vt:variant>
        <vt:i4>7209057</vt:i4>
      </vt:variant>
      <vt:variant>
        <vt:i4>93</vt:i4>
      </vt:variant>
      <vt:variant>
        <vt:i4>0</vt:i4>
      </vt:variant>
      <vt:variant>
        <vt:i4>5</vt:i4>
      </vt:variant>
      <vt:variant>
        <vt:lpwstr/>
      </vt:variant>
      <vt:variant>
        <vt:lpwstr>AccountNBB</vt:lpwstr>
      </vt:variant>
      <vt:variant>
        <vt:i4>5701640</vt:i4>
      </vt:variant>
      <vt:variant>
        <vt:i4>90</vt:i4>
      </vt:variant>
      <vt:variant>
        <vt:i4>0</vt:i4>
      </vt:variant>
      <vt:variant>
        <vt:i4>5</vt:i4>
      </vt:variant>
      <vt:variant>
        <vt:lpwstr>https://stbeehive.oracle.com/content/dav/st/tugbu-BPP-utility/Documents/3 Manage Customer/3.4 Manage Customer Relationship/BP01CustInfo.doc</vt:lpwstr>
      </vt:variant>
      <vt:variant>
        <vt:lpwstr>SPLINKThe_System_Finalizes_Most_Service</vt:lpwstr>
      </vt:variant>
      <vt:variant>
        <vt:i4>7209057</vt:i4>
      </vt:variant>
      <vt:variant>
        <vt:i4>87</vt:i4>
      </vt:variant>
      <vt:variant>
        <vt:i4>0</vt:i4>
      </vt:variant>
      <vt:variant>
        <vt:i4>5</vt:i4>
      </vt:variant>
      <vt:variant>
        <vt:lpwstr/>
      </vt:variant>
      <vt:variant>
        <vt:lpwstr>AccountNBB</vt:lpwstr>
      </vt:variant>
      <vt:variant>
        <vt:i4>851983</vt:i4>
      </vt:variant>
      <vt:variant>
        <vt:i4>84</vt:i4>
      </vt:variant>
      <vt:variant>
        <vt:i4>0</vt:i4>
      </vt:variant>
      <vt:variant>
        <vt:i4>5</vt:i4>
      </vt:variant>
      <vt:variant>
        <vt:lpwstr/>
      </vt:variant>
      <vt:variant>
        <vt:lpwstr>BusinessProcessModel</vt:lpwstr>
      </vt:variant>
      <vt:variant>
        <vt:i4>851983</vt:i4>
      </vt:variant>
      <vt:variant>
        <vt:i4>81</vt:i4>
      </vt:variant>
      <vt:variant>
        <vt:i4>0</vt:i4>
      </vt:variant>
      <vt:variant>
        <vt:i4>5</vt:i4>
      </vt:variant>
      <vt:variant>
        <vt:lpwstr/>
      </vt:variant>
      <vt:variant>
        <vt:lpwstr>BusinessProcessModel</vt:lpwstr>
      </vt:variant>
      <vt:variant>
        <vt:i4>7209057</vt:i4>
      </vt:variant>
      <vt:variant>
        <vt:i4>78</vt:i4>
      </vt:variant>
      <vt:variant>
        <vt:i4>0</vt:i4>
      </vt:variant>
      <vt:variant>
        <vt:i4>5</vt:i4>
      </vt:variant>
      <vt:variant>
        <vt:lpwstr/>
      </vt:variant>
      <vt:variant>
        <vt:lpwstr>AccountNBB</vt:lpwstr>
      </vt:variant>
      <vt:variant>
        <vt:i4>851983</vt:i4>
      </vt:variant>
      <vt:variant>
        <vt:i4>75</vt:i4>
      </vt:variant>
      <vt:variant>
        <vt:i4>0</vt:i4>
      </vt:variant>
      <vt:variant>
        <vt:i4>5</vt:i4>
      </vt:variant>
      <vt:variant>
        <vt:lpwstr/>
      </vt:variant>
      <vt:variant>
        <vt:lpwstr>BusinessProcessModel</vt:lpwstr>
      </vt:variant>
      <vt:variant>
        <vt:i4>327701</vt:i4>
      </vt:variant>
      <vt:variant>
        <vt:i4>72</vt:i4>
      </vt:variant>
      <vt:variant>
        <vt:i4>0</vt:i4>
      </vt:variant>
      <vt:variant>
        <vt:i4>5</vt:i4>
      </vt:variant>
      <vt:variant>
        <vt:lpwstr/>
      </vt:variant>
      <vt:variant>
        <vt:lpwstr>AdminMenuInstallationOptions</vt:lpwstr>
      </vt:variant>
      <vt:variant>
        <vt:i4>851983</vt:i4>
      </vt:variant>
      <vt:variant>
        <vt:i4>69</vt:i4>
      </vt:variant>
      <vt:variant>
        <vt:i4>0</vt:i4>
      </vt:variant>
      <vt:variant>
        <vt:i4>5</vt:i4>
      </vt:variant>
      <vt:variant>
        <vt:lpwstr/>
      </vt:variant>
      <vt:variant>
        <vt:lpwstr>BusinessProcessModel</vt:lpwstr>
      </vt:variant>
      <vt:variant>
        <vt:i4>327701</vt:i4>
      </vt:variant>
      <vt:variant>
        <vt:i4>66</vt:i4>
      </vt:variant>
      <vt:variant>
        <vt:i4>0</vt:i4>
      </vt:variant>
      <vt:variant>
        <vt:i4>5</vt:i4>
      </vt:variant>
      <vt:variant>
        <vt:lpwstr/>
      </vt:variant>
      <vt:variant>
        <vt:lpwstr>AdminMenuInstallationOptions</vt:lpwstr>
      </vt:variant>
      <vt:variant>
        <vt:i4>327701</vt:i4>
      </vt:variant>
      <vt:variant>
        <vt:i4>63</vt:i4>
      </vt:variant>
      <vt:variant>
        <vt:i4>0</vt:i4>
      </vt:variant>
      <vt:variant>
        <vt:i4>5</vt:i4>
      </vt:variant>
      <vt:variant>
        <vt:lpwstr/>
      </vt:variant>
      <vt:variant>
        <vt:lpwstr>AdminMenuInstallationOptions</vt:lpwstr>
      </vt:variant>
      <vt:variant>
        <vt:i4>1835026</vt:i4>
      </vt:variant>
      <vt:variant>
        <vt:i4>60</vt:i4>
      </vt:variant>
      <vt:variant>
        <vt:i4>0</vt:i4>
      </vt:variant>
      <vt:variant>
        <vt:i4>5</vt:i4>
      </vt:variant>
      <vt:variant>
        <vt:lpwstr/>
      </vt:variant>
      <vt:variant>
        <vt:lpwstr>CCSearch</vt:lpwstr>
      </vt:variant>
      <vt:variant>
        <vt:i4>851983</vt:i4>
      </vt:variant>
      <vt:variant>
        <vt:i4>57</vt:i4>
      </vt:variant>
      <vt:variant>
        <vt:i4>0</vt:i4>
      </vt:variant>
      <vt:variant>
        <vt:i4>5</vt:i4>
      </vt:variant>
      <vt:variant>
        <vt:lpwstr/>
      </vt:variant>
      <vt:variant>
        <vt:lpwstr>BusinessProcessModel</vt:lpwstr>
      </vt:variant>
      <vt:variant>
        <vt:i4>7209057</vt:i4>
      </vt:variant>
      <vt:variant>
        <vt:i4>48</vt:i4>
      </vt:variant>
      <vt:variant>
        <vt:i4>0</vt:i4>
      </vt:variant>
      <vt:variant>
        <vt:i4>5</vt:i4>
      </vt:variant>
      <vt:variant>
        <vt:lpwstr/>
      </vt:variant>
      <vt:variant>
        <vt:lpwstr>AccountNBB</vt:lpwstr>
      </vt:variant>
      <vt:variant>
        <vt:i4>5701640</vt:i4>
      </vt:variant>
      <vt:variant>
        <vt:i4>45</vt:i4>
      </vt:variant>
      <vt:variant>
        <vt:i4>0</vt:i4>
      </vt:variant>
      <vt:variant>
        <vt:i4>5</vt:i4>
      </vt:variant>
      <vt:variant>
        <vt:lpwstr>https://stbeehive.oracle.com/content/dav/st/tugbu-BPP-utility/Documents/3 Manage Customer/3.4 Manage Customer Relationship/BP01CustInfo.doc</vt:lpwstr>
      </vt:variant>
      <vt:variant>
        <vt:lpwstr>SPLINKThe_System_Finalizes_Most_Service</vt:lpwstr>
      </vt:variant>
      <vt:variant>
        <vt:i4>7209057</vt:i4>
      </vt:variant>
      <vt:variant>
        <vt:i4>42</vt:i4>
      </vt:variant>
      <vt:variant>
        <vt:i4>0</vt:i4>
      </vt:variant>
      <vt:variant>
        <vt:i4>5</vt:i4>
      </vt:variant>
      <vt:variant>
        <vt:lpwstr/>
      </vt:variant>
      <vt:variant>
        <vt:lpwstr>AccountNBB</vt:lpwstr>
      </vt:variant>
      <vt:variant>
        <vt:i4>4063326</vt:i4>
      </vt:variant>
      <vt:variant>
        <vt:i4>39</vt:i4>
      </vt:variant>
      <vt:variant>
        <vt:i4>0</vt:i4>
      </vt:variant>
      <vt:variant>
        <vt:i4>5</vt:i4>
      </vt:variant>
      <vt:variant>
        <vt:lpwstr>https://stbeehive.oracle.com/content/dav/st/tugbu-BPP-utility/Documents/3 Manage Customer/3.4 Manage Customer Relationship/14BackGrnd.DOC</vt:lpwstr>
      </vt:variant>
      <vt:variant>
        <vt:lpwstr>BP_SAEXPIRE</vt:lpwstr>
      </vt:variant>
      <vt:variant>
        <vt:i4>7209057</vt:i4>
      </vt:variant>
      <vt:variant>
        <vt:i4>36</vt:i4>
      </vt:variant>
      <vt:variant>
        <vt:i4>0</vt:i4>
      </vt:variant>
      <vt:variant>
        <vt:i4>5</vt:i4>
      </vt:variant>
      <vt:variant>
        <vt:lpwstr/>
      </vt:variant>
      <vt:variant>
        <vt:lpwstr>AccountNBB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Expire NBB</dc:title>
  <dc:creator>GHedman</dc:creator>
  <cp:keywords>CC&amp;B</cp:keywords>
  <dc:description>Copyright © 2010, Oracle Corporation.  All rights reserved.</dc:description>
  <cp:lastModifiedBy>galina polonsky</cp:lastModifiedBy>
  <cp:revision>5</cp:revision>
  <cp:lastPrinted>2013-10-06T21:21:00Z</cp:lastPrinted>
  <dcterms:created xsi:type="dcterms:W3CDTF">2017-09-07T17:05:00Z</dcterms:created>
  <dcterms:modified xsi:type="dcterms:W3CDTF">2017-11-07T08:01:00Z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CNT2369931</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5969548</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https://content.oracle.com/content/idcplg?IdcService=DESKTOP_DOC_INFO&amp;dDocName=CNT2369931&amp;dID=5969548&amp;ClientControlled=DocMan,taskpane&amp;coreContentOnly=1</vt:lpwstr>
  </property>
</Properties>
</file>